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CD73C" w14:textId="7C89A655" w:rsidR="00965512" w:rsidRPr="00B12F8E" w:rsidRDefault="00965512" w:rsidP="00965512">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t>ZP/PN/</w:t>
      </w:r>
      <w:r w:rsidR="0073406F">
        <w:rPr>
          <w:rFonts w:ascii="Verdana" w:eastAsia="Calibri" w:hAnsi="Verdana" w:cs="Times New Roman"/>
          <w:sz w:val="20"/>
          <w:szCs w:val="20"/>
        </w:rPr>
        <w:t>13</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05335A">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r w:rsidR="0005335A">
        <w:rPr>
          <w:rFonts w:ascii="Verdana" w:eastAsia="Calibri" w:hAnsi="Verdana" w:cs="Times New Roman"/>
          <w:b/>
          <w:sz w:val="20"/>
          <w:szCs w:val="20"/>
        </w:rPr>
        <w:t xml:space="preserve"> – po modyfikacji</w:t>
      </w:r>
    </w:p>
    <w:p w14:paraId="63D9F1CF"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B1E8A4F" w14:textId="77777777" w:rsidR="00965512" w:rsidRPr="00B12F8E" w:rsidRDefault="00965512" w:rsidP="00965512">
      <w:pPr>
        <w:spacing w:after="0" w:line="240" w:lineRule="auto"/>
        <w:rPr>
          <w:rFonts w:ascii="Verdana" w:eastAsia="Times New Roman" w:hAnsi="Verdana" w:cs="Times New Roman"/>
          <w:sz w:val="20"/>
          <w:szCs w:val="20"/>
        </w:rPr>
      </w:pPr>
    </w:p>
    <w:p w14:paraId="1DACD90F" w14:textId="77777777" w:rsidR="00965512" w:rsidRPr="005823CA" w:rsidRDefault="00965512" w:rsidP="00965512">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0B0FDE8F" w14:textId="25EEB5FC" w:rsidR="00965512" w:rsidRPr="00781E70"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w:t>
      </w:r>
      <w:r w:rsidRPr="00781E70">
        <w:rPr>
          <w:rFonts w:ascii="Verdana" w:hAnsi="Verdana"/>
          <w:sz w:val="20"/>
          <w:szCs w:val="20"/>
        </w:rPr>
        <w:t xml:space="preserve">nieograniczonego na: </w:t>
      </w:r>
      <w:bookmarkStart w:id="0" w:name="_Hlk33010095"/>
      <w:r w:rsidR="00F744A1" w:rsidRPr="00CB0151">
        <w:rPr>
          <w:rFonts w:ascii="Verdana" w:hAnsi="Verdana"/>
          <w:b/>
          <w:sz w:val="20"/>
          <w:szCs w:val="20"/>
        </w:rPr>
        <w:t xml:space="preserve">„Zagospodarowanie terenu zieleni przy ul. Wolbromskiej we Wrocławiu” – </w:t>
      </w:r>
      <w:r w:rsidR="00F744A1">
        <w:rPr>
          <w:rFonts w:ascii="Verdana" w:hAnsi="Verdana"/>
          <w:b/>
          <w:sz w:val="20"/>
          <w:szCs w:val="20"/>
        </w:rPr>
        <w:t>E</w:t>
      </w:r>
      <w:r w:rsidR="00F744A1" w:rsidRPr="00CB0151">
        <w:rPr>
          <w:rFonts w:ascii="Verdana" w:hAnsi="Verdana"/>
          <w:b/>
          <w:sz w:val="20"/>
          <w:szCs w:val="20"/>
        </w:rPr>
        <w:t>tap 1</w:t>
      </w:r>
      <w:bookmarkEnd w:id="0"/>
      <w:r w:rsidRPr="00781E70">
        <w:rPr>
          <w:rFonts w:ascii="Verdana" w:hAnsi="Verdana"/>
          <w:sz w:val="20"/>
          <w:szCs w:val="20"/>
        </w:rPr>
        <w:t xml:space="preserve">, </w:t>
      </w:r>
      <w:r w:rsidRPr="00781E70">
        <w:rPr>
          <w:rFonts w:ascii="Verdana" w:hAnsi="Verdana"/>
          <w:iCs/>
          <w:sz w:val="20"/>
          <w:szCs w:val="20"/>
        </w:rPr>
        <w:t>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965512" w:rsidRPr="00781E70" w14:paraId="18C96F0E" w14:textId="77777777" w:rsidTr="00775BC7">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7AD9B9B6" w14:textId="77777777" w:rsidR="00965512" w:rsidRPr="00781E70" w:rsidRDefault="00965512" w:rsidP="00775BC7">
            <w:pPr>
              <w:rPr>
                <w:rFonts w:ascii="Verdana" w:eastAsia="Calibri" w:hAnsi="Verdana" w:cs="Times New Roman"/>
                <w:bCs/>
                <w:sz w:val="18"/>
                <w:szCs w:val="18"/>
              </w:rPr>
            </w:pPr>
            <w:r w:rsidRPr="00781E70">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0DB669F1" w14:textId="77777777" w:rsidR="00965512" w:rsidRPr="00FC03AB" w:rsidRDefault="00965512" w:rsidP="00775BC7">
            <w:pPr>
              <w:tabs>
                <w:tab w:val="left" w:pos="720"/>
                <w:tab w:val="left" w:pos="1980"/>
              </w:tabs>
              <w:spacing w:after="0"/>
              <w:ind w:left="25"/>
              <w:jc w:val="center"/>
              <w:rPr>
                <w:rFonts w:ascii="Verdana" w:eastAsia="Calibri" w:hAnsi="Verdana" w:cs="Times New Roman"/>
                <w:b/>
                <w:bCs/>
                <w:sz w:val="18"/>
                <w:szCs w:val="18"/>
              </w:rPr>
            </w:pPr>
            <w:r w:rsidRPr="00FC03AB">
              <w:rPr>
                <w:rFonts w:ascii="Verdana" w:eastAsia="Calibri" w:hAnsi="Verdana" w:cs="Times New Roman"/>
                <w:b/>
                <w:bCs/>
                <w:sz w:val="18"/>
                <w:szCs w:val="18"/>
              </w:rPr>
              <w:t>Materiał lub produkt z</w:t>
            </w:r>
            <w:r w:rsidRPr="00FC03AB">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2A0AE88B" w14:textId="77777777" w:rsidR="00965512" w:rsidRPr="00FC03AB" w:rsidRDefault="00965512" w:rsidP="00775BC7">
            <w:pPr>
              <w:tabs>
                <w:tab w:val="left" w:pos="720"/>
                <w:tab w:val="left" w:pos="1980"/>
              </w:tabs>
              <w:spacing w:after="0" w:line="240" w:lineRule="auto"/>
              <w:jc w:val="center"/>
              <w:rPr>
                <w:rFonts w:ascii="Verdana" w:eastAsia="Calibri" w:hAnsi="Verdana" w:cs="Times New Roman"/>
                <w:b/>
                <w:bCs/>
                <w:sz w:val="18"/>
                <w:szCs w:val="18"/>
              </w:rPr>
            </w:pPr>
            <w:r w:rsidRPr="00FC03AB">
              <w:rPr>
                <w:rFonts w:ascii="Verdana" w:eastAsia="Calibri" w:hAnsi="Verdana" w:cs="Times New Roman"/>
                <w:b/>
                <w:bCs/>
                <w:sz w:val="18"/>
                <w:szCs w:val="18"/>
              </w:rPr>
              <w:t>Materiał lub produkt równoważny</w:t>
            </w:r>
          </w:p>
          <w:p w14:paraId="7F87D37D" w14:textId="77777777" w:rsidR="00965512" w:rsidRPr="00FC03AB" w:rsidRDefault="00965512" w:rsidP="00775BC7">
            <w:pPr>
              <w:tabs>
                <w:tab w:val="left" w:pos="720"/>
                <w:tab w:val="left" w:pos="1980"/>
              </w:tabs>
              <w:spacing w:after="0" w:line="240" w:lineRule="auto"/>
              <w:jc w:val="center"/>
              <w:rPr>
                <w:rFonts w:ascii="Verdana" w:eastAsia="Calibri" w:hAnsi="Verdana" w:cs="Times New Roman"/>
                <w:bCs/>
                <w:sz w:val="18"/>
                <w:szCs w:val="18"/>
              </w:rPr>
            </w:pPr>
            <w:r w:rsidRPr="00FC03AB">
              <w:rPr>
                <w:rFonts w:ascii="Verdana" w:eastAsia="Calibri" w:hAnsi="Verdana" w:cs="Times New Roman"/>
                <w:b/>
                <w:bCs/>
                <w:sz w:val="18"/>
                <w:szCs w:val="18"/>
              </w:rPr>
              <w:t>(należy wskazać: nazwę producenta, typ)</w:t>
            </w:r>
          </w:p>
        </w:tc>
      </w:tr>
      <w:tr w:rsidR="00965512" w:rsidRPr="00781E70" w14:paraId="0D230A56" w14:textId="77777777" w:rsidTr="00775BC7">
        <w:trPr>
          <w:trHeight w:val="175"/>
        </w:trPr>
        <w:tc>
          <w:tcPr>
            <w:tcW w:w="511" w:type="dxa"/>
            <w:tcBorders>
              <w:top w:val="single" w:sz="4" w:space="0" w:color="auto"/>
              <w:left w:val="single" w:sz="4" w:space="0" w:color="auto"/>
              <w:bottom w:val="single" w:sz="4" w:space="0" w:color="auto"/>
              <w:right w:val="single" w:sz="4" w:space="0" w:color="auto"/>
            </w:tcBorders>
            <w:vAlign w:val="center"/>
            <w:hideMark/>
          </w:tcPr>
          <w:p w14:paraId="02B61D51" w14:textId="77777777" w:rsidR="00965512" w:rsidRPr="00781E70" w:rsidRDefault="00965512" w:rsidP="00775BC7">
            <w:pPr>
              <w:tabs>
                <w:tab w:val="left" w:pos="720"/>
                <w:tab w:val="left" w:pos="1980"/>
              </w:tabs>
              <w:spacing w:after="0"/>
              <w:jc w:val="center"/>
              <w:rPr>
                <w:rFonts w:ascii="Verdana" w:eastAsia="Calibri" w:hAnsi="Verdana" w:cs="Times New Roman"/>
                <w:bCs/>
                <w:sz w:val="18"/>
                <w:szCs w:val="18"/>
              </w:rPr>
            </w:pPr>
            <w:r w:rsidRPr="00781E70">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1F8F6CDE" w14:textId="77777777" w:rsidR="00965512" w:rsidRPr="00FC03AB" w:rsidRDefault="00965512" w:rsidP="00775BC7">
            <w:pPr>
              <w:tabs>
                <w:tab w:val="left" w:pos="720"/>
                <w:tab w:val="left" w:pos="1980"/>
              </w:tabs>
              <w:spacing w:after="0"/>
              <w:jc w:val="center"/>
              <w:rPr>
                <w:rFonts w:ascii="Verdana" w:eastAsia="Calibri" w:hAnsi="Verdana" w:cs="Times New Roman"/>
                <w:bCs/>
                <w:sz w:val="18"/>
                <w:szCs w:val="18"/>
              </w:rPr>
            </w:pPr>
            <w:r w:rsidRPr="00FC03AB">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5C503C38" w14:textId="77777777" w:rsidR="00965512" w:rsidRPr="00FC03AB" w:rsidRDefault="00965512" w:rsidP="00775BC7">
            <w:pPr>
              <w:tabs>
                <w:tab w:val="left" w:pos="720"/>
                <w:tab w:val="left" w:pos="1980"/>
              </w:tabs>
              <w:spacing w:after="0"/>
              <w:jc w:val="center"/>
              <w:rPr>
                <w:rFonts w:ascii="Verdana" w:eastAsia="Calibri" w:hAnsi="Verdana" w:cs="Times New Roman"/>
                <w:bCs/>
                <w:sz w:val="18"/>
                <w:szCs w:val="18"/>
              </w:rPr>
            </w:pPr>
            <w:r w:rsidRPr="00FC03AB">
              <w:rPr>
                <w:rFonts w:ascii="Verdana" w:eastAsia="Calibri" w:hAnsi="Verdana" w:cs="Times New Roman"/>
                <w:bCs/>
                <w:sz w:val="18"/>
                <w:szCs w:val="18"/>
              </w:rPr>
              <w:t>3</w:t>
            </w:r>
          </w:p>
        </w:tc>
      </w:tr>
      <w:tr w:rsidR="00965512" w:rsidRPr="00781E70" w14:paraId="7293DE1B" w14:textId="77777777" w:rsidTr="003751E2">
        <w:trPr>
          <w:trHeight w:val="3173"/>
        </w:trPr>
        <w:tc>
          <w:tcPr>
            <w:tcW w:w="511" w:type="dxa"/>
            <w:tcBorders>
              <w:top w:val="single" w:sz="4" w:space="0" w:color="auto"/>
              <w:left w:val="single" w:sz="4" w:space="0" w:color="auto"/>
              <w:bottom w:val="single" w:sz="4" w:space="0" w:color="auto"/>
              <w:right w:val="single" w:sz="4" w:space="0" w:color="auto"/>
            </w:tcBorders>
            <w:vAlign w:val="center"/>
          </w:tcPr>
          <w:p w14:paraId="14503E7E" w14:textId="77777777" w:rsidR="00965512" w:rsidRPr="003751E2" w:rsidRDefault="00965512"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tcPr>
          <w:p w14:paraId="07EBBDF0" w14:textId="77777777" w:rsidR="00185E88" w:rsidRPr="003751E2" w:rsidRDefault="00965512" w:rsidP="00185E88">
            <w:pPr>
              <w:ind w:left="-142"/>
              <w:jc w:val="both"/>
              <w:rPr>
                <w:rFonts w:ascii="Verdana" w:hAnsi="Verdana" w:cs="Calibri"/>
                <w:b/>
                <w:sz w:val="18"/>
                <w:szCs w:val="18"/>
              </w:rPr>
            </w:pPr>
            <w:r w:rsidRPr="003751E2">
              <w:rPr>
                <w:rFonts w:ascii="Verdana" w:eastAsia="Times New Roman" w:hAnsi="Verdana" w:cs="Verdana"/>
                <w:b/>
                <w:sz w:val="18"/>
                <w:szCs w:val="18"/>
              </w:rPr>
              <w:t xml:space="preserve">  </w:t>
            </w:r>
            <w:r w:rsidR="00185E88" w:rsidRPr="003751E2">
              <w:rPr>
                <w:rFonts w:ascii="Verdana" w:hAnsi="Verdana" w:cs="Calibri"/>
                <w:b/>
                <w:sz w:val="18"/>
                <w:szCs w:val="18"/>
              </w:rPr>
              <w:t>ławka z oparciem (A):</w:t>
            </w:r>
          </w:p>
          <w:p w14:paraId="79E25D53" w14:textId="77777777" w:rsidR="00185E88"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Calibri"/>
                <w:sz w:val="18"/>
                <w:szCs w:val="18"/>
              </w:rPr>
            </w:pPr>
            <w:r w:rsidRPr="003751E2">
              <w:rPr>
                <w:rFonts w:ascii="Verdana" w:hAnsi="Verdana" w:cs="Calibri"/>
                <w:sz w:val="18"/>
                <w:szCs w:val="18"/>
              </w:rPr>
              <w:t>materiał konstrukcji: stal ocynkowana, lakierowana proszkowo, RAL 5003,</w:t>
            </w:r>
          </w:p>
          <w:p w14:paraId="7C2341BE" w14:textId="77777777" w:rsidR="00185E88"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Calibri"/>
                <w:sz w:val="18"/>
                <w:szCs w:val="18"/>
              </w:rPr>
            </w:pPr>
            <w:r w:rsidRPr="003751E2">
              <w:rPr>
                <w:rFonts w:ascii="Verdana" w:hAnsi="Verdana" w:cs="Calibri"/>
                <w:sz w:val="18"/>
                <w:szCs w:val="18"/>
              </w:rPr>
              <w:t xml:space="preserve">materiał siedziska i oparcia: drewno egzotyczne – drewno IROKO, olejowane </w:t>
            </w:r>
            <w:r w:rsidRPr="003751E2">
              <w:rPr>
                <w:rFonts w:ascii="Verdana" w:hAnsi="Verdana" w:cs="Calibri"/>
                <w:sz w:val="18"/>
                <w:szCs w:val="18"/>
              </w:rPr>
              <w:br/>
              <w:t>z barwnikiem np. 227 (palisander),</w:t>
            </w:r>
          </w:p>
          <w:p w14:paraId="6F9E1B51" w14:textId="77777777" w:rsidR="00185E88"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Calibri"/>
                <w:sz w:val="18"/>
                <w:szCs w:val="18"/>
              </w:rPr>
            </w:pPr>
            <w:r w:rsidRPr="003751E2">
              <w:rPr>
                <w:rFonts w:ascii="Verdana" w:hAnsi="Verdana" w:cs="Calibri"/>
                <w:sz w:val="18"/>
                <w:szCs w:val="18"/>
              </w:rPr>
              <w:t>wymiary: szerokość 70cm, długość 180cm, dopuszczalna różnica wielkości +/- 5%,</w:t>
            </w:r>
          </w:p>
          <w:p w14:paraId="1F8AF806" w14:textId="77777777" w:rsidR="00185E88"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Calibri"/>
                <w:sz w:val="18"/>
                <w:szCs w:val="18"/>
              </w:rPr>
            </w:pPr>
            <w:r w:rsidRPr="003751E2">
              <w:rPr>
                <w:rFonts w:ascii="Verdana" w:hAnsi="Verdana" w:cs="Arial"/>
                <w:sz w:val="18"/>
                <w:szCs w:val="18"/>
              </w:rPr>
              <w:t>mocowanie: fundamentowanie, przykręcanie np. HILTI HUS-HF 8 wg zaleceń producenta</w:t>
            </w:r>
          </w:p>
          <w:p w14:paraId="2E056C55" w14:textId="29B7D572" w:rsidR="00965512"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hAnsi="Verdana" w:cs="Verdana"/>
                <w:i/>
                <w:sz w:val="18"/>
                <w:szCs w:val="18"/>
              </w:rPr>
            </w:pPr>
            <w:r w:rsidRPr="003751E2">
              <w:rPr>
                <w:rFonts w:ascii="Verdana" w:hAnsi="Verdana" w:cs="Arial"/>
                <w:sz w:val="18"/>
                <w:szCs w:val="18"/>
                <w:u w:val="single"/>
              </w:rPr>
              <w:t>ilość: 7 szt.</w:t>
            </w:r>
          </w:p>
        </w:tc>
        <w:tc>
          <w:tcPr>
            <w:tcW w:w="4527" w:type="dxa"/>
            <w:tcBorders>
              <w:top w:val="single" w:sz="4" w:space="0" w:color="auto"/>
              <w:left w:val="single" w:sz="4" w:space="0" w:color="auto"/>
              <w:bottom w:val="single" w:sz="4" w:space="0" w:color="auto"/>
              <w:right w:val="single" w:sz="4" w:space="0" w:color="auto"/>
            </w:tcBorders>
            <w:vAlign w:val="center"/>
          </w:tcPr>
          <w:p w14:paraId="2119B726" w14:textId="77777777" w:rsidR="00965512" w:rsidRPr="003751E2" w:rsidRDefault="00965512" w:rsidP="00775BC7">
            <w:pPr>
              <w:tabs>
                <w:tab w:val="left" w:pos="720"/>
                <w:tab w:val="left" w:pos="1980"/>
              </w:tabs>
              <w:spacing w:after="0" w:line="240" w:lineRule="auto"/>
              <w:rPr>
                <w:rFonts w:ascii="Verdana" w:eastAsia="Calibri" w:hAnsi="Verdana" w:cs="Arial"/>
                <w:bCs/>
                <w:sz w:val="18"/>
                <w:szCs w:val="18"/>
              </w:rPr>
            </w:pPr>
          </w:p>
        </w:tc>
      </w:tr>
      <w:tr w:rsidR="00965512" w:rsidRPr="00781E70" w14:paraId="2F2A9A01" w14:textId="77777777" w:rsidTr="00775BC7">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DBC9F94" w14:textId="77777777" w:rsidR="00965512" w:rsidRPr="003751E2" w:rsidRDefault="00965512"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2.</w:t>
            </w:r>
          </w:p>
        </w:tc>
        <w:tc>
          <w:tcPr>
            <w:tcW w:w="4602" w:type="dxa"/>
            <w:tcBorders>
              <w:top w:val="single" w:sz="4" w:space="0" w:color="auto"/>
              <w:left w:val="single" w:sz="4" w:space="0" w:color="auto"/>
              <w:bottom w:val="single" w:sz="4" w:space="0" w:color="auto"/>
              <w:right w:val="single" w:sz="4" w:space="0" w:color="auto"/>
            </w:tcBorders>
            <w:vAlign w:val="center"/>
          </w:tcPr>
          <w:p w14:paraId="663E6204" w14:textId="77777777" w:rsidR="00821B88" w:rsidRDefault="00185E88" w:rsidP="00821B88">
            <w:pPr>
              <w:autoSpaceDE w:val="0"/>
              <w:autoSpaceDN w:val="0"/>
              <w:adjustRightInd w:val="0"/>
              <w:spacing w:after="0"/>
              <w:ind w:left="284" w:hanging="426"/>
              <w:rPr>
                <w:rFonts w:ascii="Verdana" w:hAnsi="Verdana" w:cs="Calibri"/>
                <w:sz w:val="18"/>
                <w:szCs w:val="18"/>
              </w:rPr>
            </w:pPr>
            <w:r w:rsidRPr="003751E2">
              <w:rPr>
                <w:rFonts w:ascii="Verdana" w:hAnsi="Verdana" w:cs="Calibri"/>
                <w:b/>
                <w:sz w:val="18"/>
                <w:szCs w:val="18"/>
              </w:rPr>
              <w:t xml:space="preserve">  ławka bujana na stelażu</w:t>
            </w:r>
            <w:r w:rsidRPr="003751E2">
              <w:rPr>
                <w:rFonts w:ascii="Verdana" w:hAnsi="Verdana" w:cs="Calibri"/>
                <w:sz w:val="18"/>
                <w:szCs w:val="18"/>
              </w:rPr>
              <w:t xml:space="preserve"> (B) </w:t>
            </w:r>
          </w:p>
          <w:p w14:paraId="01DFCD53" w14:textId="646CC4DE" w:rsidR="00185E88" w:rsidRPr="003751E2" w:rsidRDefault="00821B88" w:rsidP="00821B88">
            <w:pPr>
              <w:autoSpaceDE w:val="0"/>
              <w:autoSpaceDN w:val="0"/>
              <w:adjustRightInd w:val="0"/>
              <w:spacing w:after="0"/>
              <w:ind w:left="284" w:hanging="426"/>
              <w:rPr>
                <w:rFonts w:ascii="Verdana" w:hAnsi="Verdana" w:cs="Calibri"/>
                <w:sz w:val="18"/>
                <w:szCs w:val="18"/>
              </w:rPr>
            </w:pPr>
            <w:r>
              <w:rPr>
                <w:rFonts w:ascii="Verdana" w:hAnsi="Verdana" w:cs="Calibri"/>
                <w:b/>
                <w:sz w:val="18"/>
                <w:szCs w:val="18"/>
              </w:rPr>
              <w:t xml:space="preserve">     </w:t>
            </w:r>
            <w:r w:rsidR="00185E88" w:rsidRPr="003751E2">
              <w:rPr>
                <w:rFonts w:ascii="Verdana" w:hAnsi="Verdana" w:cs="Calibri"/>
                <w:sz w:val="18"/>
                <w:szCs w:val="18"/>
              </w:rPr>
              <w:t xml:space="preserve">–z dwoma elementami fotel bujany i ławka bujana: </w:t>
            </w:r>
          </w:p>
          <w:p w14:paraId="01D48DCC" w14:textId="77777777" w:rsidR="00185E88" w:rsidRPr="003751E2" w:rsidRDefault="00185E88" w:rsidP="00821B88">
            <w:pPr>
              <w:autoSpaceDE w:val="0"/>
              <w:autoSpaceDN w:val="0"/>
              <w:adjustRightInd w:val="0"/>
              <w:spacing w:after="0"/>
              <w:ind w:left="284"/>
              <w:rPr>
                <w:rFonts w:ascii="Verdana" w:hAnsi="Verdana" w:cs="Calibri"/>
                <w:sz w:val="18"/>
                <w:szCs w:val="18"/>
              </w:rPr>
            </w:pPr>
            <w:r w:rsidRPr="003751E2">
              <w:rPr>
                <w:rFonts w:ascii="Verdana" w:hAnsi="Verdana" w:cs="Calibri"/>
                <w:sz w:val="18"/>
                <w:szCs w:val="18"/>
              </w:rPr>
              <w:t>- materiał konstrukcji: stal ocynkowana, kwasoodporna 304, lakierowana proszkowo,   RAL 5003,</w:t>
            </w:r>
          </w:p>
          <w:p w14:paraId="525077C5" w14:textId="77777777" w:rsidR="00185E88" w:rsidRPr="003751E2" w:rsidRDefault="00185E88" w:rsidP="00821B88">
            <w:pPr>
              <w:pStyle w:val="Akapitzlist"/>
              <w:autoSpaceDE w:val="0"/>
              <w:autoSpaceDN w:val="0"/>
              <w:adjustRightInd w:val="0"/>
              <w:spacing w:line="276" w:lineRule="auto"/>
              <w:ind w:left="284" w:hanging="142"/>
              <w:rPr>
                <w:rFonts w:ascii="Verdana" w:hAnsi="Verdana" w:cs="Calibri"/>
                <w:sz w:val="18"/>
                <w:szCs w:val="18"/>
              </w:rPr>
            </w:pPr>
            <w:r w:rsidRPr="003751E2">
              <w:rPr>
                <w:rFonts w:ascii="Verdana" w:hAnsi="Verdana" w:cs="Calibri"/>
                <w:sz w:val="18"/>
                <w:szCs w:val="18"/>
              </w:rPr>
              <w:t xml:space="preserve">- materiał siedziska i oparcia: drewno egzotyczne – drewno IROKO, </w:t>
            </w:r>
          </w:p>
          <w:p w14:paraId="740F94EE" w14:textId="77777777" w:rsidR="00185E88" w:rsidRPr="003751E2" w:rsidRDefault="00185E88" w:rsidP="00821B88">
            <w:pPr>
              <w:pStyle w:val="Akapitzlist"/>
              <w:autoSpaceDE w:val="0"/>
              <w:autoSpaceDN w:val="0"/>
              <w:adjustRightInd w:val="0"/>
              <w:spacing w:line="276" w:lineRule="auto"/>
              <w:ind w:left="0" w:hanging="142"/>
              <w:rPr>
                <w:rFonts w:ascii="Verdana" w:hAnsi="Verdana" w:cs="Calibri"/>
                <w:sz w:val="18"/>
                <w:szCs w:val="18"/>
              </w:rPr>
            </w:pPr>
            <w:r w:rsidRPr="003751E2">
              <w:rPr>
                <w:rFonts w:ascii="Verdana" w:hAnsi="Verdana" w:cs="Calibri"/>
                <w:sz w:val="18"/>
                <w:szCs w:val="18"/>
              </w:rPr>
              <w:t xml:space="preserve">    - wymiary: szerokość ok. 170cm, dł. 670cm, dopuszczalna różnica wielkości +/- 5%,</w:t>
            </w:r>
          </w:p>
          <w:p w14:paraId="14D154E4" w14:textId="77777777" w:rsidR="00185E88" w:rsidRPr="003751E2" w:rsidRDefault="00185E88" w:rsidP="00821B88">
            <w:pPr>
              <w:pStyle w:val="Akapitzlist"/>
              <w:autoSpaceDE w:val="0"/>
              <w:autoSpaceDN w:val="0"/>
              <w:adjustRightInd w:val="0"/>
              <w:spacing w:line="276" w:lineRule="auto"/>
              <w:ind w:left="0" w:hanging="142"/>
              <w:rPr>
                <w:rFonts w:ascii="Verdana" w:hAnsi="Verdana" w:cs="Arial"/>
                <w:sz w:val="18"/>
                <w:szCs w:val="18"/>
              </w:rPr>
            </w:pPr>
            <w:r w:rsidRPr="003751E2">
              <w:rPr>
                <w:rFonts w:ascii="Verdana" w:hAnsi="Verdana" w:cs="Arial"/>
                <w:sz w:val="18"/>
                <w:szCs w:val="18"/>
              </w:rPr>
              <w:t xml:space="preserve">     - montaż poprzez fundamentowanie. Pod trzy słupy stalowe należy wykonać fundamenty betonowe ø35cm, gł. 80cm. Fundamenty należy wykonać przed wykonaniem tarasu na którym będzie posadowiona ławka.</w:t>
            </w:r>
          </w:p>
          <w:p w14:paraId="7D306209" w14:textId="0C843296" w:rsidR="00965512" w:rsidRPr="003751E2" w:rsidRDefault="00185E88" w:rsidP="005A1001">
            <w:pPr>
              <w:pStyle w:val="Akapitzlist"/>
              <w:numPr>
                <w:ilvl w:val="0"/>
                <w:numId w:val="21"/>
              </w:numPr>
              <w:autoSpaceDE w:val="0"/>
              <w:autoSpaceDN w:val="0"/>
              <w:adjustRightInd w:val="0"/>
              <w:spacing w:line="276" w:lineRule="auto"/>
              <w:ind w:left="284" w:hanging="284"/>
              <w:contextualSpacing/>
              <w:jc w:val="both"/>
              <w:rPr>
                <w:rFonts w:ascii="Verdana" w:eastAsia="Arial" w:hAnsi="Verdana" w:cs="Tahoma"/>
                <w:sz w:val="18"/>
                <w:szCs w:val="18"/>
              </w:rPr>
            </w:pPr>
            <w:r w:rsidRPr="003751E2">
              <w:rPr>
                <w:rFonts w:ascii="Verdana" w:hAnsi="Verdana" w:cs="Arial"/>
                <w:sz w:val="18"/>
                <w:szCs w:val="18"/>
                <w:u w:val="single"/>
              </w:rPr>
              <w:t>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442DE157" w14:textId="77777777" w:rsidR="00965512" w:rsidRPr="003751E2" w:rsidRDefault="00965512" w:rsidP="00775BC7">
            <w:pPr>
              <w:tabs>
                <w:tab w:val="left" w:pos="720"/>
                <w:tab w:val="left" w:pos="1980"/>
              </w:tabs>
              <w:spacing w:after="0" w:line="240" w:lineRule="auto"/>
              <w:rPr>
                <w:rFonts w:ascii="Verdana" w:eastAsia="Calibri" w:hAnsi="Verdana" w:cs="Arial"/>
                <w:bCs/>
                <w:sz w:val="18"/>
                <w:szCs w:val="18"/>
              </w:rPr>
            </w:pPr>
          </w:p>
        </w:tc>
      </w:tr>
      <w:tr w:rsidR="00965512" w:rsidRPr="00781E70" w14:paraId="23AE6D60" w14:textId="77777777" w:rsidTr="00775BC7">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1062D236" w14:textId="77777777" w:rsidR="00965512" w:rsidRPr="003751E2" w:rsidRDefault="00965512"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5F944948" w14:textId="1A7603B4" w:rsidR="008B7B5F" w:rsidRPr="003751E2" w:rsidRDefault="008B7B5F" w:rsidP="00821B88">
            <w:pPr>
              <w:autoSpaceDE w:val="0"/>
              <w:autoSpaceDN w:val="0"/>
              <w:adjustRightInd w:val="0"/>
              <w:spacing w:after="0"/>
              <w:ind w:left="360" w:hanging="502"/>
              <w:rPr>
                <w:rFonts w:ascii="Verdana" w:hAnsi="Verdana" w:cs="Calibri"/>
                <w:b/>
                <w:sz w:val="18"/>
                <w:szCs w:val="18"/>
              </w:rPr>
            </w:pPr>
            <w:r w:rsidRPr="003751E2">
              <w:rPr>
                <w:rFonts w:ascii="Verdana" w:hAnsi="Verdana" w:cs="Calibri"/>
                <w:b/>
                <w:sz w:val="18"/>
                <w:szCs w:val="18"/>
              </w:rPr>
              <w:t xml:space="preserve">  stojak rowerowy (C):</w:t>
            </w:r>
          </w:p>
          <w:p w14:paraId="56CC32F6" w14:textId="77777777" w:rsidR="008B7B5F" w:rsidRPr="003751E2" w:rsidRDefault="008B7B5F" w:rsidP="00821B88">
            <w:pPr>
              <w:autoSpaceDE w:val="0"/>
              <w:autoSpaceDN w:val="0"/>
              <w:adjustRightInd w:val="0"/>
              <w:spacing w:after="0"/>
              <w:ind w:left="360" w:hanging="502"/>
              <w:rPr>
                <w:rFonts w:ascii="Verdana" w:hAnsi="Verdana" w:cs="Calibri"/>
                <w:sz w:val="18"/>
                <w:szCs w:val="18"/>
              </w:rPr>
            </w:pPr>
            <w:r w:rsidRPr="003751E2">
              <w:rPr>
                <w:rFonts w:ascii="Verdana" w:hAnsi="Verdana" w:cs="Calibri"/>
                <w:b/>
                <w:sz w:val="18"/>
                <w:szCs w:val="18"/>
              </w:rPr>
              <w:t xml:space="preserve">     - </w:t>
            </w:r>
            <w:r w:rsidRPr="003751E2">
              <w:rPr>
                <w:rFonts w:ascii="Verdana" w:hAnsi="Verdana" w:cs="Calibri"/>
                <w:sz w:val="18"/>
                <w:szCs w:val="18"/>
              </w:rPr>
              <w:t xml:space="preserve"> stal lakierowana proszkowo na kolor RAL 5003, </w:t>
            </w:r>
          </w:p>
          <w:p w14:paraId="72CBDF1B" w14:textId="77777777" w:rsidR="008B7B5F" w:rsidRPr="003751E2" w:rsidRDefault="008B7B5F" w:rsidP="00821B88">
            <w:pPr>
              <w:autoSpaceDE w:val="0"/>
              <w:autoSpaceDN w:val="0"/>
              <w:adjustRightInd w:val="0"/>
              <w:spacing w:after="0"/>
              <w:ind w:left="360" w:hanging="502"/>
              <w:rPr>
                <w:rFonts w:ascii="Verdana" w:hAnsi="Verdana" w:cs="Calibri"/>
                <w:sz w:val="18"/>
                <w:szCs w:val="18"/>
              </w:rPr>
            </w:pPr>
            <w:r w:rsidRPr="003751E2">
              <w:rPr>
                <w:rFonts w:ascii="Verdana" w:hAnsi="Verdana" w:cs="Calibri"/>
                <w:sz w:val="18"/>
                <w:szCs w:val="18"/>
              </w:rPr>
              <w:t xml:space="preserve">      - wymiary: dł. 110 cm, szer. 6 cm, wys. 80cm dopuszczalna różnica wielkości +/- 5%, - montaż: poprzez zabetonowanie elementów kotwiących,</w:t>
            </w:r>
          </w:p>
          <w:p w14:paraId="02C7BC98" w14:textId="46955280" w:rsidR="00965512" w:rsidRPr="003751E2" w:rsidRDefault="008B7B5F" w:rsidP="00821B88">
            <w:pPr>
              <w:pStyle w:val="Akapitzlist"/>
              <w:numPr>
                <w:ilvl w:val="0"/>
                <w:numId w:val="21"/>
              </w:numPr>
              <w:autoSpaceDE w:val="0"/>
              <w:autoSpaceDN w:val="0"/>
              <w:adjustRightInd w:val="0"/>
              <w:spacing w:line="276" w:lineRule="auto"/>
              <w:ind w:left="284" w:hanging="284"/>
              <w:contextualSpacing/>
              <w:jc w:val="both"/>
              <w:rPr>
                <w:rFonts w:ascii="Verdana" w:hAnsi="Verdana" w:cs="Verdana"/>
                <w:sz w:val="18"/>
                <w:szCs w:val="18"/>
              </w:rPr>
            </w:pPr>
            <w:r w:rsidRPr="003751E2">
              <w:rPr>
                <w:rFonts w:ascii="Verdana" w:hAnsi="Verdana" w:cs="Arial"/>
                <w:sz w:val="18"/>
                <w:szCs w:val="18"/>
                <w:u w:val="single"/>
              </w:rPr>
              <w:t>ilość: 3 szt.</w:t>
            </w:r>
          </w:p>
        </w:tc>
        <w:tc>
          <w:tcPr>
            <w:tcW w:w="4527" w:type="dxa"/>
            <w:tcBorders>
              <w:top w:val="single" w:sz="4" w:space="0" w:color="auto"/>
              <w:left w:val="single" w:sz="4" w:space="0" w:color="auto"/>
              <w:bottom w:val="single" w:sz="4" w:space="0" w:color="auto"/>
              <w:right w:val="single" w:sz="4" w:space="0" w:color="auto"/>
            </w:tcBorders>
            <w:vAlign w:val="center"/>
          </w:tcPr>
          <w:p w14:paraId="439AC618" w14:textId="77777777" w:rsidR="00965512" w:rsidRPr="003751E2" w:rsidRDefault="00965512" w:rsidP="00775BC7">
            <w:pPr>
              <w:tabs>
                <w:tab w:val="left" w:pos="720"/>
                <w:tab w:val="left" w:pos="1980"/>
              </w:tabs>
              <w:spacing w:after="0" w:line="240" w:lineRule="auto"/>
              <w:rPr>
                <w:rFonts w:ascii="Verdana" w:eastAsia="Calibri" w:hAnsi="Verdana" w:cs="Arial"/>
                <w:bCs/>
                <w:sz w:val="18"/>
                <w:szCs w:val="18"/>
              </w:rPr>
            </w:pPr>
          </w:p>
        </w:tc>
      </w:tr>
      <w:tr w:rsidR="00965512" w:rsidRPr="00781E70" w14:paraId="01649B79" w14:textId="77777777" w:rsidTr="00821B88">
        <w:trPr>
          <w:trHeight w:val="283"/>
        </w:trPr>
        <w:tc>
          <w:tcPr>
            <w:tcW w:w="511" w:type="dxa"/>
            <w:tcBorders>
              <w:top w:val="single" w:sz="4" w:space="0" w:color="auto"/>
              <w:left w:val="single" w:sz="4" w:space="0" w:color="auto"/>
              <w:bottom w:val="single" w:sz="4" w:space="0" w:color="auto"/>
              <w:right w:val="single" w:sz="4" w:space="0" w:color="auto"/>
            </w:tcBorders>
            <w:vAlign w:val="center"/>
          </w:tcPr>
          <w:p w14:paraId="75A6C082" w14:textId="77777777" w:rsidR="00965512" w:rsidRPr="003751E2" w:rsidRDefault="00965512"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6672ED8D" w14:textId="374003FD" w:rsidR="00C92856" w:rsidRPr="003751E2" w:rsidRDefault="00C92856" w:rsidP="00EE5D64">
            <w:pPr>
              <w:autoSpaceDE w:val="0"/>
              <w:autoSpaceDN w:val="0"/>
              <w:adjustRightInd w:val="0"/>
              <w:spacing w:after="0" w:line="240" w:lineRule="auto"/>
              <w:ind w:left="360" w:hanging="502"/>
              <w:rPr>
                <w:rFonts w:ascii="Verdana" w:hAnsi="Verdana" w:cs="Arial"/>
                <w:sz w:val="18"/>
                <w:szCs w:val="18"/>
              </w:rPr>
            </w:pPr>
            <w:r w:rsidRPr="003751E2">
              <w:rPr>
                <w:rFonts w:ascii="Verdana" w:hAnsi="Verdana" w:cs="Arial"/>
                <w:b/>
                <w:sz w:val="18"/>
                <w:szCs w:val="18"/>
              </w:rPr>
              <w:t xml:space="preserve">  kosz na odpady stałe (D):</w:t>
            </w:r>
          </w:p>
          <w:p w14:paraId="6210170F" w14:textId="77777777" w:rsidR="00C92856" w:rsidRPr="003751E2" w:rsidRDefault="00C92856" w:rsidP="00EE5D64">
            <w:pPr>
              <w:autoSpaceDE w:val="0"/>
              <w:autoSpaceDN w:val="0"/>
              <w:adjustRightInd w:val="0"/>
              <w:spacing w:after="0" w:line="240" w:lineRule="auto"/>
              <w:ind w:left="360"/>
              <w:rPr>
                <w:rFonts w:ascii="Verdana" w:hAnsi="Verdana" w:cs="Arial"/>
                <w:sz w:val="18"/>
                <w:szCs w:val="18"/>
              </w:rPr>
            </w:pPr>
            <w:r w:rsidRPr="003751E2">
              <w:rPr>
                <w:rFonts w:ascii="Verdana" w:hAnsi="Verdana" w:cs="Arial"/>
                <w:sz w:val="18"/>
                <w:szCs w:val="18"/>
              </w:rPr>
              <w:t xml:space="preserve"> – stal lakierowana proszkowo na kolor RAL 5003,</w:t>
            </w:r>
          </w:p>
          <w:p w14:paraId="218119EC" w14:textId="77777777" w:rsidR="007268A5" w:rsidRPr="00821B88" w:rsidRDefault="00C92856" w:rsidP="007268A5">
            <w:pPr>
              <w:autoSpaceDE w:val="0"/>
              <w:autoSpaceDN w:val="0"/>
              <w:adjustRightInd w:val="0"/>
              <w:spacing w:after="0" w:line="240" w:lineRule="auto"/>
              <w:ind w:left="360"/>
              <w:rPr>
                <w:rFonts w:ascii="Verdana" w:hAnsi="Verdana" w:cs="Calibri"/>
                <w:sz w:val="20"/>
                <w:szCs w:val="20"/>
              </w:rPr>
            </w:pPr>
            <w:r w:rsidRPr="003751E2">
              <w:rPr>
                <w:rFonts w:ascii="Verdana" w:hAnsi="Verdana" w:cs="Arial"/>
                <w:sz w:val="18"/>
                <w:szCs w:val="18"/>
              </w:rPr>
              <w:t>- wymiary: dł. 41cm, szer. 41cm, wys. 102 cm,</w:t>
            </w:r>
            <w:r w:rsidR="007268A5">
              <w:rPr>
                <w:rFonts w:ascii="Verdana" w:hAnsi="Verdana" w:cs="Arial"/>
                <w:sz w:val="18"/>
                <w:szCs w:val="18"/>
              </w:rPr>
              <w:t xml:space="preserve"> </w:t>
            </w:r>
            <w:r w:rsidR="007268A5" w:rsidRPr="00821B88">
              <w:rPr>
                <w:rFonts w:ascii="Verdana" w:hAnsi="Verdana" w:cs="Calibri"/>
                <w:sz w:val="20"/>
                <w:szCs w:val="20"/>
              </w:rPr>
              <w:t xml:space="preserve">dopuszczalna różnica wielkości </w:t>
            </w:r>
          </w:p>
          <w:p w14:paraId="70CC2CF3" w14:textId="77777777" w:rsidR="007268A5" w:rsidRPr="00821B88" w:rsidRDefault="007268A5" w:rsidP="007268A5">
            <w:pPr>
              <w:autoSpaceDE w:val="0"/>
              <w:autoSpaceDN w:val="0"/>
              <w:adjustRightInd w:val="0"/>
              <w:spacing w:after="0" w:line="240" w:lineRule="auto"/>
              <w:ind w:left="360"/>
              <w:rPr>
                <w:rFonts w:ascii="Verdana" w:hAnsi="Verdana" w:cs="Arial"/>
                <w:sz w:val="20"/>
                <w:szCs w:val="20"/>
              </w:rPr>
            </w:pPr>
            <w:r w:rsidRPr="00821B88">
              <w:rPr>
                <w:rFonts w:ascii="Verdana" w:hAnsi="Verdana" w:cs="Calibri"/>
                <w:sz w:val="20"/>
                <w:szCs w:val="20"/>
              </w:rPr>
              <w:t>+/- 5%,</w:t>
            </w:r>
          </w:p>
          <w:p w14:paraId="3634A910" w14:textId="77777777" w:rsidR="00C92856" w:rsidRPr="003751E2" w:rsidRDefault="00C92856" w:rsidP="007268A5">
            <w:pPr>
              <w:autoSpaceDE w:val="0"/>
              <w:autoSpaceDN w:val="0"/>
              <w:adjustRightInd w:val="0"/>
              <w:spacing w:after="0" w:line="240" w:lineRule="auto"/>
              <w:ind w:left="360"/>
              <w:rPr>
                <w:rFonts w:ascii="Verdana" w:hAnsi="Verdana" w:cs="Arial"/>
                <w:sz w:val="18"/>
                <w:szCs w:val="18"/>
              </w:rPr>
            </w:pPr>
            <w:r w:rsidRPr="003751E2">
              <w:rPr>
                <w:rFonts w:ascii="Verdana" w:hAnsi="Verdana" w:cs="Arial"/>
                <w:sz w:val="18"/>
                <w:szCs w:val="18"/>
              </w:rPr>
              <w:t>- pojemność 70 l,</w:t>
            </w:r>
          </w:p>
          <w:p w14:paraId="1D46A807" w14:textId="77777777" w:rsidR="00C92856" w:rsidRPr="003751E2" w:rsidRDefault="00C92856" w:rsidP="00EE5D64">
            <w:pPr>
              <w:autoSpaceDE w:val="0"/>
              <w:autoSpaceDN w:val="0"/>
              <w:adjustRightInd w:val="0"/>
              <w:spacing w:after="0" w:line="240" w:lineRule="auto"/>
              <w:ind w:left="360"/>
              <w:rPr>
                <w:rFonts w:ascii="Verdana" w:hAnsi="Verdana" w:cs="Arial"/>
                <w:sz w:val="18"/>
                <w:szCs w:val="18"/>
              </w:rPr>
            </w:pPr>
            <w:r w:rsidRPr="003751E2">
              <w:rPr>
                <w:rFonts w:ascii="Verdana" w:hAnsi="Verdana" w:cs="Arial"/>
                <w:sz w:val="18"/>
                <w:szCs w:val="18"/>
              </w:rPr>
              <w:t xml:space="preserve">- montaż – poprzez zakotwienie, </w:t>
            </w:r>
          </w:p>
          <w:p w14:paraId="0DE196AA" w14:textId="698AC034" w:rsidR="00965512" w:rsidRPr="003751E2" w:rsidRDefault="00C92856" w:rsidP="00EE5D64">
            <w:pPr>
              <w:pStyle w:val="Akapitzlist"/>
              <w:numPr>
                <w:ilvl w:val="0"/>
                <w:numId w:val="21"/>
              </w:numPr>
              <w:autoSpaceDE w:val="0"/>
              <w:autoSpaceDN w:val="0"/>
              <w:adjustRightInd w:val="0"/>
              <w:ind w:left="284" w:hanging="284"/>
              <w:contextualSpacing/>
              <w:jc w:val="both"/>
              <w:rPr>
                <w:rFonts w:ascii="Verdana" w:hAnsi="Verdana" w:cs="Verdana"/>
                <w:sz w:val="18"/>
                <w:szCs w:val="18"/>
              </w:rPr>
            </w:pPr>
            <w:r w:rsidRPr="003751E2">
              <w:rPr>
                <w:rFonts w:ascii="Verdana" w:hAnsi="Verdana" w:cs="Arial"/>
                <w:sz w:val="18"/>
                <w:szCs w:val="18"/>
                <w:u w:val="single"/>
              </w:rPr>
              <w:lastRenderedPageBreak/>
              <w:t>ilość: 3 szt.</w:t>
            </w:r>
          </w:p>
        </w:tc>
        <w:tc>
          <w:tcPr>
            <w:tcW w:w="4527" w:type="dxa"/>
            <w:tcBorders>
              <w:top w:val="single" w:sz="4" w:space="0" w:color="auto"/>
              <w:left w:val="single" w:sz="4" w:space="0" w:color="auto"/>
              <w:bottom w:val="single" w:sz="4" w:space="0" w:color="auto"/>
              <w:right w:val="single" w:sz="4" w:space="0" w:color="auto"/>
            </w:tcBorders>
            <w:vAlign w:val="center"/>
          </w:tcPr>
          <w:p w14:paraId="225DBE92" w14:textId="77777777" w:rsidR="00965512" w:rsidRPr="003751E2" w:rsidRDefault="00965512"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7828C7CE"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32BECCB0" w14:textId="76D2ECCA"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 xml:space="preserve">5. </w:t>
            </w:r>
          </w:p>
        </w:tc>
        <w:tc>
          <w:tcPr>
            <w:tcW w:w="4602" w:type="dxa"/>
            <w:tcBorders>
              <w:top w:val="single" w:sz="4" w:space="0" w:color="auto"/>
              <w:left w:val="single" w:sz="4" w:space="0" w:color="auto"/>
              <w:bottom w:val="single" w:sz="4" w:space="0" w:color="auto"/>
              <w:right w:val="single" w:sz="4" w:space="0" w:color="auto"/>
            </w:tcBorders>
            <w:vAlign w:val="center"/>
          </w:tcPr>
          <w:p w14:paraId="7204551B" w14:textId="77777777" w:rsidR="00F31BE8" w:rsidRPr="003751E2" w:rsidRDefault="00F31BE8" w:rsidP="00EE5D64">
            <w:pPr>
              <w:autoSpaceDE w:val="0"/>
              <w:autoSpaceDN w:val="0"/>
              <w:adjustRightInd w:val="0"/>
              <w:spacing w:after="0" w:line="240" w:lineRule="auto"/>
              <w:rPr>
                <w:rFonts w:ascii="Verdana" w:hAnsi="Verdana"/>
                <w:sz w:val="18"/>
                <w:szCs w:val="18"/>
              </w:rPr>
            </w:pPr>
            <w:r w:rsidRPr="003751E2">
              <w:rPr>
                <w:rFonts w:ascii="Verdana" w:hAnsi="Verdana" w:cs="Arial"/>
                <w:b/>
                <w:sz w:val="18"/>
                <w:szCs w:val="18"/>
              </w:rPr>
              <w:t xml:space="preserve"> </w:t>
            </w:r>
            <w:r w:rsidRPr="003751E2">
              <w:rPr>
                <w:rFonts w:ascii="Verdana" w:hAnsi="Verdana"/>
                <w:b/>
                <w:sz w:val="18"/>
                <w:szCs w:val="18"/>
              </w:rPr>
              <w:t>słupek zabezpieczający składany (E):</w:t>
            </w:r>
            <w:r w:rsidRPr="003751E2">
              <w:rPr>
                <w:rFonts w:ascii="Verdana" w:hAnsi="Verdana"/>
                <w:sz w:val="18"/>
                <w:szCs w:val="18"/>
              </w:rPr>
              <w:t xml:space="preserve"> </w:t>
            </w:r>
          </w:p>
          <w:p w14:paraId="2B41E7B1" w14:textId="77777777" w:rsidR="00F31BE8" w:rsidRPr="003751E2" w:rsidRDefault="00F31BE8" w:rsidP="00EE5D64">
            <w:pPr>
              <w:autoSpaceDE w:val="0"/>
              <w:autoSpaceDN w:val="0"/>
              <w:adjustRightInd w:val="0"/>
              <w:spacing w:after="0" w:line="240" w:lineRule="auto"/>
              <w:ind w:left="426" w:hanging="142"/>
              <w:rPr>
                <w:rFonts w:ascii="Verdana" w:hAnsi="Verdana"/>
                <w:sz w:val="18"/>
                <w:szCs w:val="18"/>
              </w:rPr>
            </w:pPr>
            <w:r w:rsidRPr="003751E2">
              <w:rPr>
                <w:rFonts w:ascii="Verdana" w:hAnsi="Verdana"/>
                <w:sz w:val="18"/>
                <w:szCs w:val="18"/>
              </w:rPr>
              <w:t xml:space="preserve">- materiał: stal lakierowana proszkowo, kolor RAL 5003, </w:t>
            </w:r>
          </w:p>
          <w:p w14:paraId="32E60533" w14:textId="7CF67890" w:rsidR="00821B88" w:rsidRPr="00821B88" w:rsidRDefault="00F31BE8" w:rsidP="00821B88">
            <w:pPr>
              <w:autoSpaceDE w:val="0"/>
              <w:autoSpaceDN w:val="0"/>
              <w:adjustRightInd w:val="0"/>
              <w:spacing w:after="0" w:line="240" w:lineRule="auto"/>
              <w:ind w:left="426" w:hanging="142"/>
              <w:rPr>
                <w:rFonts w:ascii="Verdana" w:hAnsi="Verdana"/>
                <w:sz w:val="18"/>
                <w:szCs w:val="18"/>
              </w:rPr>
            </w:pPr>
            <w:r w:rsidRPr="003751E2">
              <w:rPr>
                <w:rFonts w:ascii="Verdana" w:hAnsi="Verdana"/>
                <w:sz w:val="18"/>
                <w:szCs w:val="18"/>
              </w:rPr>
              <w:t>- wymiary: dł. 10cm., szer. 10cm., wys. 100cm,</w:t>
            </w:r>
            <w:r w:rsidR="00821B88">
              <w:t xml:space="preserve"> </w:t>
            </w:r>
            <w:r w:rsidR="00821B88" w:rsidRPr="00821B88">
              <w:rPr>
                <w:rFonts w:ascii="Verdana" w:hAnsi="Verdana"/>
                <w:sz w:val="18"/>
                <w:szCs w:val="18"/>
              </w:rPr>
              <w:t xml:space="preserve">dopuszczalna różnica wielkości </w:t>
            </w:r>
          </w:p>
          <w:p w14:paraId="1A6246F2" w14:textId="3D623E22" w:rsidR="00F31BE8" w:rsidRPr="003751E2" w:rsidRDefault="00821B88" w:rsidP="00821B88">
            <w:pPr>
              <w:autoSpaceDE w:val="0"/>
              <w:autoSpaceDN w:val="0"/>
              <w:adjustRightInd w:val="0"/>
              <w:spacing w:after="0" w:line="240" w:lineRule="auto"/>
              <w:ind w:left="426" w:hanging="142"/>
              <w:rPr>
                <w:rFonts w:ascii="Verdana" w:hAnsi="Verdana"/>
                <w:sz w:val="18"/>
                <w:szCs w:val="18"/>
              </w:rPr>
            </w:pPr>
            <w:r w:rsidRPr="00821B88">
              <w:rPr>
                <w:rFonts w:ascii="Verdana" w:hAnsi="Verdana"/>
                <w:sz w:val="18"/>
                <w:szCs w:val="18"/>
              </w:rPr>
              <w:t>+/- 5%,</w:t>
            </w:r>
            <w:r w:rsidRPr="00821B88">
              <w:rPr>
                <w:rFonts w:ascii="Verdana" w:hAnsi="Verdana"/>
                <w:sz w:val="18"/>
                <w:szCs w:val="18"/>
              </w:rPr>
              <w:tab/>
            </w:r>
          </w:p>
          <w:p w14:paraId="47487CFE" w14:textId="77777777" w:rsidR="00F31BE8" w:rsidRPr="003751E2" w:rsidRDefault="00F31BE8" w:rsidP="00EE5D64">
            <w:pPr>
              <w:autoSpaceDE w:val="0"/>
              <w:autoSpaceDN w:val="0"/>
              <w:adjustRightInd w:val="0"/>
              <w:spacing w:after="0" w:line="240" w:lineRule="auto"/>
              <w:ind w:left="426" w:hanging="142"/>
              <w:rPr>
                <w:rFonts w:ascii="Verdana" w:hAnsi="Verdana"/>
                <w:sz w:val="18"/>
                <w:szCs w:val="18"/>
              </w:rPr>
            </w:pPr>
            <w:r w:rsidRPr="003751E2">
              <w:rPr>
                <w:rFonts w:ascii="Verdana" w:hAnsi="Verdana"/>
                <w:sz w:val="18"/>
                <w:szCs w:val="18"/>
              </w:rPr>
              <w:t xml:space="preserve">- montaż – poprzez zabetonowanie rury kotwiącej, </w:t>
            </w:r>
          </w:p>
          <w:p w14:paraId="5CBF56AD" w14:textId="1C8AE954" w:rsidR="002F5518" w:rsidRPr="003751E2" w:rsidRDefault="00F31BE8" w:rsidP="00EE5D64">
            <w:pPr>
              <w:pStyle w:val="Akapitzlist"/>
              <w:numPr>
                <w:ilvl w:val="0"/>
                <w:numId w:val="21"/>
              </w:numPr>
              <w:autoSpaceDE w:val="0"/>
              <w:autoSpaceDN w:val="0"/>
              <w:adjustRightInd w:val="0"/>
              <w:ind w:left="284" w:hanging="284"/>
              <w:contextualSpacing/>
              <w:jc w:val="both"/>
              <w:rPr>
                <w:rFonts w:ascii="Verdana" w:hAnsi="Verdana" w:cs="Arial"/>
                <w:b/>
                <w:sz w:val="18"/>
                <w:szCs w:val="18"/>
              </w:rPr>
            </w:pPr>
            <w:r w:rsidRPr="003751E2">
              <w:rPr>
                <w:rFonts w:ascii="Verdana" w:hAnsi="Verdana" w:cs="Arial"/>
                <w:sz w:val="18"/>
                <w:szCs w:val="18"/>
                <w:u w:val="single"/>
              </w:rPr>
              <w:t>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336D036A"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6CCF8170" w14:textId="77777777" w:rsidTr="003751E2">
        <w:trPr>
          <w:trHeight w:val="2693"/>
        </w:trPr>
        <w:tc>
          <w:tcPr>
            <w:tcW w:w="511" w:type="dxa"/>
            <w:tcBorders>
              <w:top w:val="single" w:sz="4" w:space="0" w:color="auto"/>
              <w:left w:val="single" w:sz="4" w:space="0" w:color="auto"/>
              <w:bottom w:val="single" w:sz="4" w:space="0" w:color="auto"/>
              <w:right w:val="single" w:sz="4" w:space="0" w:color="auto"/>
            </w:tcBorders>
            <w:vAlign w:val="center"/>
          </w:tcPr>
          <w:p w14:paraId="5A9BA0E2" w14:textId="57557071"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6.</w:t>
            </w:r>
          </w:p>
        </w:tc>
        <w:tc>
          <w:tcPr>
            <w:tcW w:w="4602" w:type="dxa"/>
            <w:tcBorders>
              <w:top w:val="single" w:sz="4" w:space="0" w:color="auto"/>
              <w:left w:val="single" w:sz="4" w:space="0" w:color="auto"/>
              <w:bottom w:val="single" w:sz="4" w:space="0" w:color="auto"/>
              <w:right w:val="single" w:sz="4" w:space="0" w:color="auto"/>
            </w:tcBorders>
            <w:vAlign w:val="center"/>
          </w:tcPr>
          <w:p w14:paraId="426BD042" w14:textId="77777777" w:rsidR="00F31BE8" w:rsidRPr="003751E2" w:rsidRDefault="00F31BE8" w:rsidP="00EE5D64">
            <w:pPr>
              <w:pStyle w:val="Tekstkomentarza"/>
              <w:rPr>
                <w:rFonts w:ascii="Verdana" w:hAnsi="Verdana" w:cs="Arial"/>
                <w:sz w:val="18"/>
                <w:szCs w:val="18"/>
              </w:rPr>
            </w:pPr>
            <w:r w:rsidRPr="003751E2">
              <w:rPr>
                <w:rFonts w:ascii="Verdana" w:hAnsi="Verdana" w:cs="Arial"/>
                <w:b/>
                <w:sz w:val="18"/>
                <w:szCs w:val="18"/>
              </w:rPr>
              <w:t xml:space="preserve"> </w:t>
            </w:r>
            <w:r w:rsidRPr="003751E2">
              <w:rPr>
                <w:rFonts w:ascii="Verdana" w:hAnsi="Verdana"/>
                <w:b/>
                <w:sz w:val="18"/>
                <w:szCs w:val="18"/>
              </w:rPr>
              <w:t xml:space="preserve">zestaw zabawowy </w:t>
            </w:r>
            <w:r w:rsidRPr="003751E2">
              <w:rPr>
                <w:rFonts w:ascii="Verdana" w:hAnsi="Verdana" w:cs="ArialNarrow"/>
                <w:b/>
                <w:bCs/>
                <w:sz w:val="18"/>
                <w:szCs w:val="18"/>
              </w:rPr>
              <w:t xml:space="preserve">w stylu naturalistycznym </w:t>
            </w:r>
            <w:r w:rsidRPr="003751E2">
              <w:rPr>
                <w:rFonts w:ascii="Verdana" w:hAnsi="Verdana"/>
                <w:b/>
                <w:sz w:val="18"/>
                <w:szCs w:val="18"/>
              </w:rPr>
              <w:t>(F):</w:t>
            </w:r>
            <w:r w:rsidRPr="003751E2">
              <w:rPr>
                <w:rFonts w:ascii="Verdana" w:hAnsi="Verdana"/>
                <w:sz w:val="18"/>
                <w:szCs w:val="18"/>
              </w:rPr>
              <w:t xml:space="preserve"> </w:t>
            </w:r>
          </w:p>
          <w:p w14:paraId="3D2151CA" w14:textId="77777777" w:rsidR="00F31BE8" w:rsidRPr="003751E2" w:rsidRDefault="00F31BE8" w:rsidP="00EE5D64">
            <w:pPr>
              <w:autoSpaceDE w:val="0"/>
              <w:autoSpaceDN w:val="0"/>
              <w:adjustRightInd w:val="0"/>
              <w:spacing w:after="0"/>
              <w:ind w:left="567" w:hanging="141"/>
              <w:jc w:val="both"/>
              <w:rPr>
                <w:rFonts w:ascii="Verdana" w:hAnsi="Verdana"/>
                <w:sz w:val="18"/>
                <w:szCs w:val="18"/>
              </w:rPr>
            </w:pPr>
            <w:r w:rsidRPr="003751E2">
              <w:rPr>
                <w:rFonts w:ascii="Verdana" w:hAnsi="Verdana"/>
                <w:sz w:val="18"/>
                <w:szCs w:val="18"/>
              </w:rPr>
              <w:t xml:space="preserve">- materiał: robinia, kolor naturalny, kategoria wiekowa 6-12 lat, wysokość swobodnego upadku 300cm na nawierzchni bezpiecznej zrębki, grubość warstwy 30+10cm; </w:t>
            </w:r>
          </w:p>
          <w:p w14:paraId="424B75BE" w14:textId="77777777" w:rsidR="00F31BE8" w:rsidRPr="003751E2" w:rsidRDefault="00F31BE8" w:rsidP="00EE5D64">
            <w:pPr>
              <w:autoSpaceDE w:val="0"/>
              <w:autoSpaceDN w:val="0"/>
              <w:adjustRightInd w:val="0"/>
              <w:spacing w:after="0"/>
              <w:ind w:left="567" w:hanging="141"/>
              <w:jc w:val="both"/>
              <w:rPr>
                <w:rFonts w:ascii="Verdana" w:hAnsi="Verdana"/>
                <w:sz w:val="18"/>
                <w:szCs w:val="18"/>
              </w:rPr>
            </w:pPr>
            <w:r w:rsidRPr="003751E2">
              <w:rPr>
                <w:rFonts w:ascii="Verdana" w:hAnsi="Verdana"/>
                <w:sz w:val="18"/>
                <w:szCs w:val="18"/>
              </w:rPr>
              <w:t xml:space="preserve">- na zestaw składa się: ptasie gniazdo: 1 słup z rozgałęzieniem, wys. ok. 5,5m, 1 słup, wys. ok. 5.15m, 1 belka poprzeczna dł. ok. 2,9m, 1 ptasie gniazdo z otworem wejściowym, </w:t>
            </w:r>
            <w:proofErr w:type="spellStart"/>
            <w:r w:rsidRPr="003751E2">
              <w:rPr>
                <w:rFonts w:ascii="Verdana" w:hAnsi="Verdana"/>
                <w:sz w:val="18"/>
                <w:szCs w:val="18"/>
              </w:rPr>
              <w:t>śred</w:t>
            </w:r>
            <w:proofErr w:type="spellEnd"/>
            <w:r w:rsidRPr="003751E2">
              <w:rPr>
                <w:rFonts w:ascii="Verdana" w:hAnsi="Verdana"/>
                <w:sz w:val="18"/>
                <w:szCs w:val="18"/>
              </w:rPr>
              <w:t xml:space="preserve">. 1,1m, 1 drabinka linowa, szer. 0,45m, wys. 1,9m; 1 lina do balansowania z linką uchwytem, dł. 3,0m; 1 sieć 5-kątna, średnica 4,0m, MW30/30cm, 2 sznury do wspinaczki z elementami pomocniczymi, wys. 2,0m, 1 sieć pochyła 0,9x2,7m, MW 30/30 cm, 1 drabinka linowa, szer. 0,45m, wys. 2,0m; 1 lina do balansowania z linką uchwytem dł. 2,0m; 1 mostek „dżungla”, dł. 3,0m, szer. ok. 0,8m; 1 punkt widokowy, wys. ok. 5,0m, słup z rozgałęzieniem, podest </w:t>
            </w:r>
            <w:proofErr w:type="spellStart"/>
            <w:r w:rsidRPr="003751E2">
              <w:rPr>
                <w:rFonts w:ascii="Verdana" w:hAnsi="Verdana"/>
                <w:sz w:val="18"/>
                <w:szCs w:val="18"/>
              </w:rPr>
              <w:t>średn</w:t>
            </w:r>
            <w:proofErr w:type="spellEnd"/>
            <w:r w:rsidRPr="003751E2">
              <w:rPr>
                <w:rFonts w:ascii="Verdana" w:hAnsi="Verdana"/>
                <w:sz w:val="18"/>
                <w:szCs w:val="18"/>
              </w:rPr>
              <w:t>. ok. 0,75m, wys. 1,9m; 1 lina do balansowania z linką uchwytem, dł. 2,5m; 1 girlanda, dł. 3,0m; 1 wiszący pachołek dł. 2,5m; 1 słup do wspinania, wys. 3,0m; 1 belka do balansowania, dł. 3,0m; 1 lina do balansowania z linką uchwytem, dł. 3,0m; 3 słupy z rozgałęzieniem, wys. ok. 4,8m, wys. 6,0m jako słup do wspinania, wys. 5,25m z możliwością wspinania do wys. 2,4m; 5 słupów, wys. ok. 2,1m-4,0m; 1 wieża 4-katna 1,2x1,2m, wys. podestu 1,8m z daszkiem pochyłym; 1 zjeżdżalnia rurowa, wys. 1,8m; 1 chwiejący mostek, szer. 0,8m, wys. 3,0m; 1 zakończenie konstrukcji, szer. 1,2m do wys. podestu 1,8m,</w:t>
            </w:r>
          </w:p>
          <w:p w14:paraId="63F0DF2D" w14:textId="77777777" w:rsidR="00F31BE8" w:rsidRPr="003751E2" w:rsidRDefault="00F31BE8" w:rsidP="00EE5D64">
            <w:pPr>
              <w:autoSpaceDE w:val="0"/>
              <w:autoSpaceDN w:val="0"/>
              <w:adjustRightInd w:val="0"/>
              <w:spacing w:after="0"/>
              <w:ind w:left="567" w:hanging="141"/>
              <w:jc w:val="both"/>
              <w:rPr>
                <w:rFonts w:ascii="Verdana" w:hAnsi="Verdana"/>
                <w:sz w:val="18"/>
                <w:szCs w:val="18"/>
              </w:rPr>
            </w:pPr>
            <w:r w:rsidRPr="003751E2">
              <w:rPr>
                <w:rFonts w:ascii="Verdana" w:hAnsi="Verdana"/>
                <w:sz w:val="18"/>
                <w:szCs w:val="18"/>
              </w:rPr>
              <w:t>- element zgodny z normą DIN EN 1176,</w:t>
            </w:r>
          </w:p>
          <w:p w14:paraId="1F77D864" w14:textId="77908E90" w:rsidR="002F5518" w:rsidRPr="003751E2" w:rsidRDefault="00F31BE8" w:rsidP="00EE5D64">
            <w:pPr>
              <w:autoSpaceDE w:val="0"/>
              <w:autoSpaceDN w:val="0"/>
              <w:adjustRightInd w:val="0"/>
              <w:spacing w:after="0"/>
              <w:ind w:left="567" w:hanging="141"/>
              <w:jc w:val="both"/>
              <w:rPr>
                <w:rFonts w:ascii="Verdana" w:hAnsi="Verdana" w:cs="Arial"/>
                <w:b/>
                <w:sz w:val="18"/>
                <w:szCs w:val="18"/>
              </w:rPr>
            </w:pPr>
            <w:r w:rsidRPr="003751E2">
              <w:rPr>
                <w:rFonts w:ascii="Verdana" w:hAnsi="Verdana"/>
                <w:sz w:val="18"/>
                <w:szCs w:val="18"/>
                <w:u w:val="single"/>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53B54972"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07890564" w14:textId="77777777" w:rsidTr="00F31BE8">
        <w:trPr>
          <w:trHeight w:val="416"/>
        </w:trPr>
        <w:tc>
          <w:tcPr>
            <w:tcW w:w="511" w:type="dxa"/>
            <w:tcBorders>
              <w:top w:val="single" w:sz="4" w:space="0" w:color="auto"/>
              <w:left w:val="single" w:sz="4" w:space="0" w:color="auto"/>
              <w:bottom w:val="single" w:sz="4" w:space="0" w:color="auto"/>
              <w:right w:val="single" w:sz="4" w:space="0" w:color="auto"/>
            </w:tcBorders>
            <w:vAlign w:val="center"/>
          </w:tcPr>
          <w:p w14:paraId="193C235D" w14:textId="155061B2"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7.</w:t>
            </w:r>
          </w:p>
        </w:tc>
        <w:tc>
          <w:tcPr>
            <w:tcW w:w="4602" w:type="dxa"/>
            <w:tcBorders>
              <w:top w:val="single" w:sz="4" w:space="0" w:color="auto"/>
              <w:left w:val="single" w:sz="4" w:space="0" w:color="auto"/>
              <w:bottom w:val="single" w:sz="4" w:space="0" w:color="auto"/>
              <w:right w:val="single" w:sz="4" w:space="0" w:color="auto"/>
            </w:tcBorders>
            <w:vAlign w:val="center"/>
          </w:tcPr>
          <w:p w14:paraId="7BC2B5F6" w14:textId="77777777" w:rsidR="00F31BE8" w:rsidRPr="003751E2" w:rsidRDefault="00F31BE8" w:rsidP="00EE5D64">
            <w:pPr>
              <w:autoSpaceDE w:val="0"/>
              <w:autoSpaceDN w:val="0"/>
              <w:adjustRightInd w:val="0"/>
              <w:spacing w:after="0"/>
              <w:jc w:val="both"/>
              <w:rPr>
                <w:rFonts w:ascii="Verdana" w:hAnsi="Verdana" w:cs="Arial"/>
                <w:sz w:val="18"/>
                <w:szCs w:val="18"/>
              </w:rPr>
            </w:pPr>
            <w:r w:rsidRPr="003751E2">
              <w:rPr>
                <w:rFonts w:ascii="Verdana" w:hAnsi="Verdana" w:cs="Arial"/>
                <w:b/>
                <w:sz w:val="18"/>
                <w:szCs w:val="18"/>
              </w:rPr>
              <w:t xml:space="preserve"> </w:t>
            </w:r>
            <w:r w:rsidRPr="003751E2">
              <w:rPr>
                <w:rFonts w:ascii="Verdana" w:hAnsi="Verdana"/>
                <w:b/>
                <w:sz w:val="18"/>
                <w:szCs w:val="18"/>
              </w:rPr>
              <w:t>podwójna huśtawka i ptasie gniazdo (G):</w:t>
            </w:r>
            <w:r w:rsidRPr="003751E2">
              <w:rPr>
                <w:rFonts w:ascii="Verdana" w:hAnsi="Verdana"/>
                <w:sz w:val="18"/>
                <w:szCs w:val="18"/>
              </w:rPr>
              <w:t xml:space="preserve"> </w:t>
            </w:r>
          </w:p>
          <w:p w14:paraId="77CB88EA" w14:textId="77777777" w:rsidR="00F31BE8" w:rsidRPr="003751E2" w:rsidRDefault="00F31BE8" w:rsidP="00EE5D64">
            <w:pPr>
              <w:autoSpaceDE w:val="0"/>
              <w:autoSpaceDN w:val="0"/>
              <w:adjustRightInd w:val="0"/>
              <w:spacing w:after="0"/>
              <w:ind w:left="426"/>
              <w:jc w:val="both"/>
              <w:rPr>
                <w:rFonts w:ascii="Verdana" w:hAnsi="Verdana"/>
                <w:sz w:val="18"/>
                <w:szCs w:val="18"/>
              </w:rPr>
            </w:pPr>
            <w:r w:rsidRPr="003751E2">
              <w:rPr>
                <w:rFonts w:ascii="Verdana" w:hAnsi="Verdana"/>
                <w:sz w:val="18"/>
                <w:szCs w:val="18"/>
              </w:rPr>
              <w:t xml:space="preserve">- materiał: robinia, kolor naturalny, </w:t>
            </w:r>
          </w:p>
          <w:p w14:paraId="56505E3C" w14:textId="77777777" w:rsidR="00F31BE8" w:rsidRPr="003751E2" w:rsidRDefault="00F31BE8" w:rsidP="00EE5D64">
            <w:pPr>
              <w:autoSpaceDE w:val="0"/>
              <w:autoSpaceDN w:val="0"/>
              <w:adjustRightInd w:val="0"/>
              <w:spacing w:after="0"/>
              <w:ind w:left="426"/>
              <w:jc w:val="both"/>
              <w:rPr>
                <w:rFonts w:ascii="Verdana" w:hAnsi="Verdana"/>
                <w:sz w:val="18"/>
                <w:szCs w:val="18"/>
              </w:rPr>
            </w:pPr>
            <w:r w:rsidRPr="003751E2">
              <w:rPr>
                <w:rFonts w:ascii="Verdana" w:hAnsi="Verdana"/>
                <w:sz w:val="18"/>
                <w:szCs w:val="18"/>
              </w:rPr>
              <w:t xml:space="preserve">- kategoria wiekowa: 4-10 lat, </w:t>
            </w:r>
          </w:p>
          <w:p w14:paraId="55141377" w14:textId="77777777" w:rsidR="00821B88" w:rsidRPr="00821B88" w:rsidRDefault="00F31BE8" w:rsidP="00821B88">
            <w:pPr>
              <w:autoSpaceDE w:val="0"/>
              <w:autoSpaceDN w:val="0"/>
              <w:adjustRightInd w:val="0"/>
              <w:spacing w:after="0"/>
              <w:ind w:left="426"/>
              <w:jc w:val="both"/>
              <w:rPr>
                <w:rFonts w:ascii="Verdana" w:hAnsi="Verdana"/>
                <w:sz w:val="18"/>
                <w:szCs w:val="18"/>
              </w:rPr>
            </w:pPr>
            <w:r w:rsidRPr="003751E2">
              <w:rPr>
                <w:rFonts w:ascii="Verdana" w:hAnsi="Verdana"/>
                <w:sz w:val="18"/>
                <w:szCs w:val="18"/>
              </w:rPr>
              <w:t>- wymiary: dł. 723cm, szer. 208cm, wys.: 276cm,</w:t>
            </w:r>
            <w:r w:rsidR="00821B88">
              <w:rPr>
                <w:rFonts w:ascii="Verdana" w:hAnsi="Verdana"/>
                <w:sz w:val="18"/>
                <w:szCs w:val="18"/>
              </w:rPr>
              <w:t xml:space="preserve"> </w:t>
            </w:r>
            <w:r w:rsidR="00821B88" w:rsidRPr="00821B88">
              <w:rPr>
                <w:rFonts w:ascii="Verdana" w:hAnsi="Verdana"/>
                <w:sz w:val="18"/>
                <w:szCs w:val="18"/>
              </w:rPr>
              <w:t xml:space="preserve">dopuszczalna różnica wielkości </w:t>
            </w:r>
          </w:p>
          <w:p w14:paraId="643C0CEB" w14:textId="7E3B904C" w:rsidR="00F31BE8" w:rsidRPr="003751E2" w:rsidRDefault="00821B88" w:rsidP="00821B88">
            <w:pPr>
              <w:autoSpaceDE w:val="0"/>
              <w:autoSpaceDN w:val="0"/>
              <w:adjustRightInd w:val="0"/>
              <w:spacing w:after="0"/>
              <w:ind w:left="426"/>
              <w:jc w:val="both"/>
              <w:rPr>
                <w:rFonts w:ascii="Verdana" w:hAnsi="Verdana"/>
                <w:sz w:val="18"/>
                <w:szCs w:val="18"/>
              </w:rPr>
            </w:pPr>
            <w:r w:rsidRPr="00821B88">
              <w:rPr>
                <w:rFonts w:ascii="Verdana" w:hAnsi="Verdana"/>
                <w:sz w:val="18"/>
                <w:szCs w:val="18"/>
              </w:rPr>
              <w:lastRenderedPageBreak/>
              <w:t>+/- 5%,</w:t>
            </w:r>
            <w:r w:rsidRPr="00821B88">
              <w:rPr>
                <w:rFonts w:ascii="Verdana" w:hAnsi="Verdana"/>
                <w:sz w:val="18"/>
                <w:szCs w:val="18"/>
              </w:rPr>
              <w:tab/>
            </w:r>
          </w:p>
          <w:p w14:paraId="6EC88D80" w14:textId="77777777" w:rsidR="00F31BE8" w:rsidRPr="003751E2" w:rsidRDefault="00F31BE8" w:rsidP="00EE5D64">
            <w:pPr>
              <w:autoSpaceDE w:val="0"/>
              <w:autoSpaceDN w:val="0"/>
              <w:adjustRightInd w:val="0"/>
              <w:spacing w:after="0"/>
              <w:ind w:left="426"/>
              <w:jc w:val="both"/>
              <w:rPr>
                <w:rFonts w:ascii="Verdana" w:hAnsi="Verdana"/>
                <w:sz w:val="18"/>
                <w:szCs w:val="18"/>
              </w:rPr>
            </w:pPr>
            <w:r w:rsidRPr="003751E2">
              <w:rPr>
                <w:rFonts w:ascii="Verdana" w:hAnsi="Verdana"/>
                <w:sz w:val="18"/>
                <w:szCs w:val="18"/>
              </w:rPr>
              <w:t>- wysokość swobodnego upadku – 1,5m,</w:t>
            </w:r>
          </w:p>
          <w:p w14:paraId="1EE96A8D" w14:textId="77777777" w:rsidR="00F31BE8" w:rsidRPr="003751E2" w:rsidRDefault="00F31BE8" w:rsidP="00EE5D64">
            <w:pPr>
              <w:autoSpaceDE w:val="0"/>
              <w:autoSpaceDN w:val="0"/>
              <w:adjustRightInd w:val="0"/>
              <w:spacing w:after="0"/>
              <w:ind w:left="426"/>
              <w:jc w:val="both"/>
              <w:rPr>
                <w:rFonts w:ascii="Verdana" w:hAnsi="Verdana"/>
                <w:sz w:val="18"/>
                <w:szCs w:val="18"/>
              </w:rPr>
            </w:pPr>
            <w:r w:rsidRPr="003751E2">
              <w:rPr>
                <w:rFonts w:ascii="Verdana" w:hAnsi="Verdana"/>
                <w:sz w:val="18"/>
                <w:szCs w:val="18"/>
              </w:rPr>
              <w:t>-montaż: fundamentowanie według wytycznych producenta. Fundamenty zabezpieczone warstwą amortyzującą o grubości min 20cm,</w:t>
            </w:r>
          </w:p>
          <w:p w14:paraId="33255B03" w14:textId="1EB733B7" w:rsidR="002F5518" w:rsidRPr="003751E2" w:rsidRDefault="00F31BE8" w:rsidP="00EE5D64">
            <w:pPr>
              <w:autoSpaceDE w:val="0"/>
              <w:autoSpaceDN w:val="0"/>
              <w:adjustRightInd w:val="0"/>
              <w:spacing w:after="0"/>
              <w:ind w:left="567" w:hanging="141"/>
              <w:jc w:val="both"/>
              <w:rPr>
                <w:rFonts w:ascii="Verdana" w:hAnsi="Verdana" w:cs="Arial"/>
                <w:b/>
                <w:sz w:val="18"/>
                <w:szCs w:val="18"/>
              </w:rPr>
            </w:pPr>
            <w:r w:rsidRPr="003751E2">
              <w:rPr>
                <w:rFonts w:ascii="Verdana" w:hAnsi="Verdana"/>
                <w:sz w:val="18"/>
                <w:szCs w:val="18"/>
                <w:u w:val="single"/>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3B214CB8"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1B6DCA56"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2EA078F0" w14:textId="4308C35F"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8.</w:t>
            </w:r>
          </w:p>
        </w:tc>
        <w:tc>
          <w:tcPr>
            <w:tcW w:w="4602" w:type="dxa"/>
            <w:tcBorders>
              <w:top w:val="single" w:sz="4" w:space="0" w:color="auto"/>
              <w:left w:val="single" w:sz="4" w:space="0" w:color="auto"/>
              <w:bottom w:val="single" w:sz="4" w:space="0" w:color="auto"/>
              <w:right w:val="single" w:sz="4" w:space="0" w:color="auto"/>
            </w:tcBorders>
            <w:vAlign w:val="center"/>
          </w:tcPr>
          <w:p w14:paraId="1346B288" w14:textId="77777777" w:rsidR="00205916" w:rsidRPr="003751E2" w:rsidRDefault="00F31BE8" w:rsidP="00205916">
            <w:pPr>
              <w:ind w:left="142"/>
              <w:jc w:val="both"/>
              <w:rPr>
                <w:rFonts w:ascii="Verdana" w:hAnsi="Verdana"/>
                <w:b/>
                <w:sz w:val="18"/>
                <w:szCs w:val="18"/>
              </w:rPr>
            </w:pPr>
            <w:r w:rsidRPr="003751E2">
              <w:rPr>
                <w:rFonts w:ascii="Verdana" w:hAnsi="Verdana" w:cs="Arial"/>
                <w:b/>
                <w:sz w:val="18"/>
                <w:szCs w:val="18"/>
              </w:rPr>
              <w:t xml:space="preserve"> </w:t>
            </w:r>
            <w:r w:rsidR="00205916" w:rsidRPr="003751E2">
              <w:rPr>
                <w:rFonts w:ascii="Verdana" w:hAnsi="Verdana"/>
                <w:b/>
                <w:sz w:val="18"/>
                <w:szCs w:val="18"/>
              </w:rPr>
              <w:t>tablica informacyjna (O):</w:t>
            </w:r>
          </w:p>
          <w:p w14:paraId="3F13FA77" w14:textId="77777777" w:rsidR="00821B88" w:rsidRPr="00821B88" w:rsidRDefault="00205916" w:rsidP="00821B88">
            <w:pPr>
              <w:numPr>
                <w:ilvl w:val="0"/>
                <w:numId w:val="22"/>
              </w:numPr>
              <w:autoSpaceDE w:val="0"/>
              <w:autoSpaceDN w:val="0"/>
              <w:adjustRightInd w:val="0"/>
              <w:spacing w:after="0"/>
              <w:ind w:left="261" w:hanging="141"/>
              <w:jc w:val="both"/>
              <w:rPr>
                <w:rFonts w:ascii="Verdana" w:hAnsi="Verdana" w:cs="Arial"/>
                <w:sz w:val="18"/>
                <w:szCs w:val="18"/>
              </w:rPr>
            </w:pPr>
            <w:r w:rsidRPr="003751E2">
              <w:rPr>
                <w:rFonts w:ascii="Verdana" w:hAnsi="Verdana" w:cs="Arial"/>
                <w:sz w:val="18"/>
                <w:szCs w:val="18"/>
              </w:rPr>
              <w:t xml:space="preserve">wymiary: szer. 40cm., gł. 30cm., wys. 200cm, </w:t>
            </w:r>
            <w:r w:rsidR="00821B88" w:rsidRPr="00821B88">
              <w:rPr>
                <w:rFonts w:ascii="Verdana" w:hAnsi="Verdana" w:cs="Arial"/>
                <w:sz w:val="18"/>
                <w:szCs w:val="18"/>
              </w:rPr>
              <w:t xml:space="preserve">dopuszczalna różnica wielkości </w:t>
            </w:r>
          </w:p>
          <w:p w14:paraId="1A3BC8C6" w14:textId="7C7C826A" w:rsidR="00205916" w:rsidRPr="003751E2" w:rsidRDefault="00821B88" w:rsidP="00821B88">
            <w:pPr>
              <w:autoSpaceDE w:val="0"/>
              <w:autoSpaceDN w:val="0"/>
              <w:adjustRightInd w:val="0"/>
              <w:spacing w:after="0"/>
              <w:ind w:left="261" w:hanging="141"/>
              <w:jc w:val="both"/>
              <w:rPr>
                <w:rFonts w:ascii="Verdana" w:hAnsi="Verdana" w:cs="Arial"/>
                <w:sz w:val="18"/>
                <w:szCs w:val="18"/>
              </w:rPr>
            </w:pPr>
            <w:r w:rsidRPr="00821B88">
              <w:rPr>
                <w:rFonts w:ascii="Verdana" w:hAnsi="Verdana" w:cs="Arial"/>
                <w:sz w:val="18"/>
                <w:szCs w:val="18"/>
              </w:rPr>
              <w:t>+/- 5%,</w:t>
            </w:r>
            <w:r w:rsidRPr="00821B88">
              <w:rPr>
                <w:rFonts w:ascii="Verdana" w:hAnsi="Verdana" w:cs="Arial"/>
                <w:sz w:val="18"/>
                <w:szCs w:val="18"/>
              </w:rPr>
              <w:tab/>
            </w:r>
          </w:p>
          <w:p w14:paraId="029224B5" w14:textId="77777777" w:rsidR="00205916" w:rsidRPr="003751E2" w:rsidRDefault="00205916" w:rsidP="005A1001">
            <w:pPr>
              <w:numPr>
                <w:ilvl w:val="0"/>
                <w:numId w:val="22"/>
              </w:numPr>
              <w:autoSpaceDE w:val="0"/>
              <w:autoSpaceDN w:val="0"/>
              <w:adjustRightInd w:val="0"/>
              <w:spacing w:after="0"/>
              <w:ind w:left="284" w:hanging="142"/>
              <w:jc w:val="both"/>
              <w:rPr>
                <w:rFonts w:ascii="Verdana" w:hAnsi="Verdana" w:cs="Arial"/>
                <w:sz w:val="18"/>
                <w:szCs w:val="18"/>
              </w:rPr>
            </w:pPr>
            <w:r w:rsidRPr="003751E2">
              <w:rPr>
                <w:rFonts w:ascii="Verdana" w:hAnsi="Verdana" w:cs="Arial"/>
                <w:sz w:val="18"/>
                <w:szCs w:val="18"/>
              </w:rPr>
              <w:t xml:space="preserve"> konstrukcja stal ocynkowana, malowana proszkowo na kolor RAL 5003, </w:t>
            </w:r>
          </w:p>
          <w:p w14:paraId="3B96DFE3" w14:textId="77777777" w:rsidR="00205916" w:rsidRPr="003751E2" w:rsidRDefault="00205916" w:rsidP="005A1001">
            <w:pPr>
              <w:numPr>
                <w:ilvl w:val="0"/>
                <w:numId w:val="22"/>
              </w:numPr>
              <w:autoSpaceDE w:val="0"/>
              <w:autoSpaceDN w:val="0"/>
              <w:adjustRightInd w:val="0"/>
              <w:spacing w:after="0"/>
              <w:ind w:left="284" w:hanging="142"/>
              <w:jc w:val="both"/>
              <w:rPr>
                <w:rFonts w:ascii="Verdana" w:hAnsi="Verdana" w:cs="Arial"/>
                <w:sz w:val="18"/>
                <w:szCs w:val="18"/>
              </w:rPr>
            </w:pPr>
            <w:r w:rsidRPr="003751E2">
              <w:rPr>
                <w:rFonts w:ascii="Verdana" w:hAnsi="Verdana" w:cs="Arial"/>
                <w:sz w:val="18"/>
                <w:szCs w:val="18"/>
              </w:rPr>
              <w:t xml:space="preserve"> tablica przód, tył z drewnianej sklejki o wymiarach 370x1870mm, gr 10mm lakierowanej lakierem poliuretanowym bezbarwnym. Mocowanie za pomocą blachowkrętów nierdzewnych do kątownika stalowego 35x35x5mm, dł. 1850mm ze stali ocynkowanej przyspawanej do elementu stalowego. Poszczególne arkusze blachy łączone przez spawanie przed malowaniem. </w:t>
            </w:r>
          </w:p>
          <w:p w14:paraId="2617E0C9" w14:textId="77777777" w:rsidR="00205916" w:rsidRPr="003751E2" w:rsidRDefault="00205916" w:rsidP="005A1001">
            <w:pPr>
              <w:numPr>
                <w:ilvl w:val="0"/>
                <w:numId w:val="22"/>
              </w:numPr>
              <w:autoSpaceDE w:val="0"/>
              <w:autoSpaceDN w:val="0"/>
              <w:adjustRightInd w:val="0"/>
              <w:spacing w:after="0"/>
              <w:ind w:left="284" w:hanging="142"/>
              <w:jc w:val="both"/>
              <w:rPr>
                <w:rFonts w:ascii="Verdana" w:hAnsi="Verdana" w:cs="Arial"/>
                <w:sz w:val="18"/>
                <w:szCs w:val="18"/>
              </w:rPr>
            </w:pPr>
            <w:r w:rsidRPr="003751E2">
              <w:rPr>
                <w:rFonts w:ascii="Verdana" w:hAnsi="Verdana" w:cs="Arial"/>
                <w:sz w:val="18"/>
                <w:szCs w:val="18"/>
              </w:rPr>
              <w:t>mocowanie: fundament betonowy z betonu C12/15 o wymiarach 50x40cm, gł. 80cm na podsypce piaskowej gr 10 cm,</w:t>
            </w:r>
          </w:p>
          <w:p w14:paraId="5D4C5E16" w14:textId="3F4E5D37" w:rsidR="002F5518" w:rsidRPr="003751E2" w:rsidRDefault="00205916" w:rsidP="00205916">
            <w:pPr>
              <w:autoSpaceDE w:val="0"/>
              <w:autoSpaceDN w:val="0"/>
              <w:adjustRightInd w:val="0"/>
              <w:ind w:firstLine="142"/>
              <w:jc w:val="both"/>
              <w:rPr>
                <w:rFonts w:ascii="Verdana" w:hAnsi="Verdana" w:cs="Arial"/>
                <w:b/>
                <w:sz w:val="18"/>
                <w:szCs w:val="18"/>
              </w:rPr>
            </w:pPr>
            <w:r w:rsidRPr="003751E2">
              <w:rPr>
                <w:rFonts w:ascii="Verdana" w:hAnsi="Verdana"/>
                <w:sz w:val="18"/>
                <w:szCs w:val="18"/>
                <w:u w:val="single"/>
              </w:rPr>
              <w:t>- 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55C25618"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7EFC27AE" w14:textId="77777777" w:rsidTr="00EE5D64">
        <w:trPr>
          <w:trHeight w:val="2065"/>
        </w:trPr>
        <w:tc>
          <w:tcPr>
            <w:tcW w:w="511" w:type="dxa"/>
            <w:tcBorders>
              <w:top w:val="single" w:sz="4" w:space="0" w:color="auto"/>
              <w:left w:val="single" w:sz="4" w:space="0" w:color="auto"/>
              <w:bottom w:val="single" w:sz="4" w:space="0" w:color="auto"/>
              <w:right w:val="single" w:sz="4" w:space="0" w:color="auto"/>
            </w:tcBorders>
            <w:vAlign w:val="center"/>
          </w:tcPr>
          <w:p w14:paraId="506C6361" w14:textId="1007A7A1"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9.</w:t>
            </w:r>
          </w:p>
        </w:tc>
        <w:tc>
          <w:tcPr>
            <w:tcW w:w="4602" w:type="dxa"/>
            <w:tcBorders>
              <w:top w:val="single" w:sz="4" w:space="0" w:color="auto"/>
              <w:left w:val="single" w:sz="4" w:space="0" w:color="auto"/>
              <w:bottom w:val="single" w:sz="4" w:space="0" w:color="auto"/>
              <w:right w:val="single" w:sz="4" w:space="0" w:color="auto"/>
            </w:tcBorders>
            <w:vAlign w:val="center"/>
          </w:tcPr>
          <w:p w14:paraId="5A17EC39" w14:textId="77777777" w:rsidR="0046142F" w:rsidRPr="003751E2" w:rsidRDefault="0046142F" w:rsidP="00EE5D64">
            <w:pPr>
              <w:autoSpaceDE w:val="0"/>
              <w:autoSpaceDN w:val="0"/>
              <w:adjustRightInd w:val="0"/>
              <w:spacing w:after="0"/>
              <w:jc w:val="both"/>
              <w:rPr>
                <w:rFonts w:ascii="Verdana" w:hAnsi="Verdana" w:cs="Arial"/>
                <w:b/>
                <w:sz w:val="18"/>
                <w:szCs w:val="18"/>
              </w:rPr>
            </w:pPr>
            <w:r w:rsidRPr="003751E2">
              <w:rPr>
                <w:rFonts w:ascii="Verdana" w:hAnsi="Verdana" w:cs="Arial"/>
                <w:b/>
                <w:sz w:val="18"/>
                <w:szCs w:val="18"/>
              </w:rPr>
              <w:t xml:space="preserve"> tablica na regulamin placu zabaw (W):</w:t>
            </w:r>
          </w:p>
          <w:p w14:paraId="62CE2AE2" w14:textId="77777777" w:rsidR="0046142F" w:rsidRPr="003751E2" w:rsidRDefault="0046142F" w:rsidP="00EE5D64">
            <w:pPr>
              <w:autoSpaceDE w:val="0"/>
              <w:autoSpaceDN w:val="0"/>
              <w:adjustRightInd w:val="0"/>
              <w:spacing w:after="0"/>
              <w:ind w:left="284"/>
              <w:jc w:val="both"/>
              <w:rPr>
                <w:rFonts w:ascii="Verdana" w:hAnsi="Verdana" w:cs="Arial"/>
                <w:sz w:val="18"/>
                <w:szCs w:val="18"/>
              </w:rPr>
            </w:pPr>
            <w:r w:rsidRPr="003751E2">
              <w:rPr>
                <w:rFonts w:ascii="Verdana" w:hAnsi="Verdana" w:cs="Arial"/>
                <w:sz w:val="18"/>
                <w:szCs w:val="18"/>
              </w:rPr>
              <w:t>- materiał: sklejka wodoodporna z daszkiem z HDPE, kolor RAL 5003, na słupie drewnianym śr. 10cm (robinia) malowanym na kolor RAL 5003,</w:t>
            </w:r>
          </w:p>
          <w:p w14:paraId="1A501AB0" w14:textId="77777777" w:rsidR="0046142F" w:rsidRPr="003751E2" w:rsidRDefault="0046142F" w:rsidP="00EE5D64">
            <w:pPr>
              <w:autoSpaceDE w:val="0"/>
              <w:autoSpaceDN w:val="0"/>
              <w:adjustRightInd w:val="0"/>
              <w:spacing w:after="0"/>
              <w:ind w:left="284" w:hanging="142"/>
              <w:jc w:val="both"/>
              <w:rPr>
                <w:rFonts w:ascii="Verdana" w:hAnsi="Verdana" w:cs="Arial"/>
                <w:sz w:val="18"/>
                <w:szCs w:val="18"/>
              </w:rPr>
            </w:pPr>
            <w:r w:rsidRPr="003751E2">
              <w:rPr>
                <w:rFonts w:ascii="Verdana" w:hAnsi="Verdana" w:cs="Arial"/>
                <w:sz w:val="18"/>
                <w:szCs w:val="18"/>
              </w:rPr>
              <w:t>- montaż poprzez fundamentowanie wg zaleceń producenta,</w:t>
            </w:r>
          </w:p>
          <w:p w14:paraId="692D5534" w14:textId="53B0941B" w:rsidR="002F5518" w:rsidRPr="003751E2" w:rsidRDefault="0046142F" w:rsidP="00EE5D64">
            <w:pPr>
              <w:autoSpaceDE w:val="0"/>
              <w:autoSpaceDN w:val="0"/>
              <w:adjustRightInd w:val="0"/>
              <w:spacing w:after="0"/>
              <w:ind w:left="567" w:hanging="141"/>
              <w:jc w:val="both"/>
              <w:rPr>
                <w:rFonts w:ascii="Verdana" w:hAnsi="Verdana" w:cs="Arial"/>
                <w:b/>
                <w:sz w:val="18"/>
                <w:szCs w:val="18"/>
              </w:rPr>
            </w:pPr>
            <w:r w:rsidRPr="003751E2">
              <w:rPr>
                <w:rFonts w:ascii="Verdana" w:hAnsi="Verdana"/>
                <w:sz w:val="18"/>
                <w:szCs w:val="18"/>
                <w:u w:val="single"/>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0B2AAB59"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34D6B40D" w14:textId="77777777" w:rsidTr="00EE5D64">
        <w:trPr>
          <w:trHeight w:val="975"/>
        </w:trPr>
        <w:tc>
          <w:tcPr>
            <w:tcW w:w="511" w:type="dxa"/>
            <w:tcBorders>
              <w:top w:val="single" w:sz="4" w:space="0" w:color="auto"/>
              <w:left w:val="single" w:sz="4" w:space="0" w:color="auto"/>
              <w:bottom w:val="single" w:sz="4" w:space="0" w:color="auto"/>
              <w:right w:val="single" w:sz="4" w:space="0" w:color="auto"/>
            </w:tcBorders>
            <w:vAlign w:val="center"/>
          </w:tcPr>
          <w:p w14:paraId="2A8B40D0" w14:textId="0ABE9C71"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10.</w:t>
            </w:r>
          </w:p>
        </w:tc>
        <w:tc>
          <w:tcPr>
            <w:tcW w:w="4602" w:type="dxa"/>
            <w:tcBorders>
              <w:top w:val="single" w:sz="4" w:space="0" w:color="auto"/>
              <w:left w:val="single" w:sz="4" w:space="0" w:color="auto"/>
              <w:bottom w:val="single" w:sz="4" w:space="0" w:color="auto"/>
              <w:right w:val="single" w:sz="4" w:space="0" w:color="auto"/>
            </w:tcBorders>
            <w:vAlign w:val="center"/>
          </w:tcPr>
          <w:p w14:paraId="03FDBAA2" w14:textId="77777777" w:rsidR="00381F01" w:rsidRPr="003751E2" w:rsidRDefault="00381F01" w:rsidP="00EE5D64">
            <w:pPr>
              <w:autoSpaceDE w:val="0"/>
              <w:autoSpaceDN w:val="0"/>
              <w:adjustRightInd w:val="0"/>
              <w:spacing w:after="0"/>
              <w:jc w:val="both"/>
              <w:rPr>
                <w:rFonts w:ascii="Verdana" w:hAnsi="Verdana" w:cs="Arial"/>
                <w:b/>
                <w:sz w:val="18"/>
                <w:szCs w:val="18"/>
              </w:rPr>
            </w:pPr>
            <w:r w:rsidRPr="003751E2">
              <w:rPr>
                <w:rFonts w:ascii="Verdana" w:hAnsi="Verdana" w:cs="Arial"/>
                <w:b/>
                <w:sz w:val="18"/>
                <w:szCs w:val="18"/>
              </w:rPr>
              <w:t xml:space="preserve"> głazy naturalne (M): </w:t>
            </w:r>
          </w:p>
          <w:p w14:paraId="37ED78B2" w14:textId="77777777" w:rsidR="00381F01" w:rsidRPr="003751E2" w:rsidRDefault="00381F01" w:rsidP="00EE5D64">
            <w:pPr>
              <w:autoSpaceDE w:val="0"/>
              <w:autoSpaceDN w:val="0"/>
              <w:adjustRightInd w:val="0"/>
              <w:spacing w:after="0"/>
              <w:ind w:left="284"/>
              <w:jc w:val="both"/>
              <w:rPr>
                <w:rFonts w:ascii="Verdana" w:hAnsi="Verdana" w:cs="Arial"/>
                <w:sz w:val="18"/>
                <w:szCs w:val="18"/>
              </w:rPr>
            </w:pPr>
            <w:r w:rsidRPr="003751E2">
              <w:rPr>
                <w:rFonts w:ascii="Verdana" w:hAnsi="Verdana" w:cs="Arial"/>
                <w:sz w:val="18"/>
                <w:szCs w:val="18"/>
              </w:rPr>
              <w:t>– wymiary: 60x80cm, wys. ok. 50cm,</w:t>
            </w:r>
          </w:p>
          <w:p w14:paraId="3B42361E" w14:textId="71FF3619" w:rsidR="002F5518" w:rsidRPr="003751E2" w:rsidRDefault="00381F01" w:rsidP="00EE5D64">
            <w:pPr>
              <w:autoSpaceDE w:val="0"/>
              <w:autoSpaceDN w:val="0"/>
              <w:adjustRightInd w:val="0"/>
              <w:spacing w:after="0"/>
              <w:ind w:left="567" w:hanging="141"/>
              <w:jc w:val="both"/>
              <w:rPr>
                <w:rFonts w:ascii="Verdana" w:hAnsi="Verdana" w:cs="Arial"/>
                <w:b/>
                <w:sz w:val="18"/>
                <w:szCs w:val="18"/>
              </w:rPr>
            </w:pPr>
            <w:r w:rsidRPr="003751E2">
              <w:rPr>
                <w:rFonts w:ascii="Verdana" w:hAnsi="Verdana"/>
                <w:sz w:val="18"/>
                <w:szCs w:val="18"/>
                <w:u w:val="single"/>
              </w:rPr>
              <w:t>- ilość: 6 szt.</w:t>
            </w:r>
            <w:r w:rsidR="001C6275" w:rsidRPr="003751E2">
              <w:rPr>
                <w:rFonts w:ascii="Verdana" w:hAnsi="Verdana"/>
                <w:sz w:val="18"/>
                <w:szCs w:val="18"/>
                <w:u w:val="single"/>
              </w:rPr>
              <w:t xml:space="preserve"> </w:t>
            </w:r>
          </w:p>
        </w:tc>
        <w:tc>
          <w:tcPr>
            <w:tcW w:w="4527" w:type="dxa"/>
            <w:tcBorders>
              <w:top w:val="single" w:sz="4" w:space="0" w:color="auto"/>
              <w:left w:val="single" w:sz="4" w:space="0" w:color="auto"/>
              <w:bottom w:val="single" w:sz="4" w:space="0" w:color="auto"/>
              <w:right w:val="single" w:sz="4" w:space="0" w:color="auto"/>
            </w:tcBorders>
            <w:vAlign w:val="center"/>
          </w:tcPr>
          <w:p w14:paraId="7622EC78"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5EF5B012" w14:textId="77777777" w:rsidTr="00710AAF">
        <w:trPr>
          <w:trHeight w:val="567"/>
        </w:trPr>
        <w:tc>
          <w:tcPr>
            <w:tcW w:w="511" w:type="dxa"/>
            <w:tcBorders>
              <w:top w:val="single" w:sz="4" w:space="0" w:color="auto"/>
              <w:left w:val="single" w:sz="4" w:space="0" w:color="auto"/>
              <w:bottom w:val="single" w:sz="4" w:space="0" w:color="auto"/>
              <w:right w:val="single" w:sz="4" w:space="0" w:color="auto"/>
            </w:tcBorders>
            <w:vAlign w:val="center"/>
          </w:tcPr>
          <w:p w14:paraId="2BC62553" w14:textId="47FA11F1"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11.</w:t>
            </w:r>
          </w:p>
        </w:tc>
        <w:tc>
          <w:tcPr>
            <w:tcW w:w="4602" w:type="dxa"/>
            <w:tcBorders>
              <w:top w:val="single" w:sz="4" w:space="0" w:color="auto"/>
              <w:left w:val="single" w:sz="4" w:space="0" w:color="auto"/>
              <w:bottom w:val="single" w:sz="4" w:space="0" w:color="auto"/>
              <w:right w:val="single" w:sz="4" w:space="0" w:color="auto"/>
            </w:tcBorders>
            <w:vAlign w:val="center"/>
          </w:tcPr>
          <w:p w14:paraId="1B512C46" w14:textId="45E286AA" w:rsidR="00710AAF" w:rsidRPr="003751E2" w:rsidRDefault="00710AAF" w:rsidP="00EE5D64">
            <w:pPr>
              <w:autoSpaceDE w:val="0"/>
              <w:autoSpaceDN w:val="0"/>
              <w:adjustRightInd w:val="0"/>
              <w:spacing w:after="0"/>
              <w:jc w:val="both"/>
              <w:rPr>
                <w:rFonts w:ascii="Verdana" w:hAnsi="Verdana" w:cs="Arial"/>
                <w:b/>
                <w:sz w:val="18"/>
                <w:szCs w:val="18"/>
              </w:rPr>
            </w:pPr>
            <w:r w:rsidRPr="003751E2">
              <w:rPr>
                <w:rFonts w:ascii="Verdana" w:hAnsi="Verdana" w:cs="Arial"/>
                <w:b/>
                <w:sz w:val="18"/>
                <w:szCs w:val="18"/>
              </w:rPr>
              <w:t xml:space="preserve"> plastry drewniane (N):</w:t>
            </w:r>
          </w:p>
          <w:p w14:paraId="141C2DA8" w14:textId="77777777" w:rsidR="00710AAF" w:rsidRPr="003751E2" w:rsidRDefault="00710AAF" w:rsidP="00EE5D64">
            <w:pPr>
              <w:autoSpaceDE w:val="0"/>
              <w:autoSpaceDN w:val="0"/>
              <w:adjustRightInd w:val="0"/>
              <w:spacing w:after="0"/>
              <w:ind w:left="284"/>
              <w:jc w:val="both"/>
              <w:rPr>
                <w:rFonts w:ascii="Verdana" w:hAnsi="Verdana" w:cs="Arial"/>
                <w:sz w:val="18"/>
                <w:szCs w:val="18"/>
              </w:rPr>
            </w:pPr>
            <w:r w:rsidRPr="003751E2">
              <w:rPr>
                <w:rFonts w:ascii="Verdana" w:hAnsi="Verdana" w:cs="Arial"/>
                <w:sz w:val="18"/>
                <w:szCs w:val="18"/>
              </w:rPr>
              <w:t>- materiał: drewno - robinia, kolor naturalny,</w:t>
            </w:r>
          </w:p>
          <w:p w14:paraId="181050AA" w14:textId="77777777" w:rsidR="00710AAF" w:rsidRPr="003751E2" w:rsidRDefault="00710AAF" w:rsidP="00EE5D64">
            <w:pPr>
              <w:autoSpaceDE w:val="0"/>
              <w:autoSpaceDN w:val="0"/>
              <w:adjustRightInd w:val="0"/>
              <w:spacing w:after="0"/>
              <w:ind w:left="284"/>
              <w:jc w:val="both"/>
              <w:rPr>
                <w:rFonts w:ascii="Verdana" w:hAnsi="Verdana" w:cs="Arial"/>
                <w:sz w:val="18"/>
                <w:szCs w:val="18"/>
              </w:rPr>
            </w:pPr>
            <w:r w:rsidRPr="003751E2">
              <w:rPr>
                <w:rFonts w:ascii="Verdana" w:hAnsi="Verdana" w:cs="Arial"/>
                <w:sz w:val="18"/>
                <w:szCs w:val="18"/>
              </w:rPr>
              <w:t>- wymiary: śr.20-28cm,gr. 2,5cm,</w:t>
            </w:r>
          </w:p>
          <w:p w14:paraId="44F339F0" w14:textId="77777777" w:rsidR="00710AAF" w:rsidRPr="003751E2" w:rsidRDefault="00710AAF" w:rsidP="00EE5D64">
            <w:pPr>
              <w:autoSpaceDE w:val="0"/>
              <w:autoSpaceDN w:val="0"/>
              <w:adjustRightInd w:val="0"/>
              <w:spacing w:after="0"/>
              <w:ind w:left="284"/>
              <w:jc w:val="both"/>
              <w:rPr>
                <w:rFonts w:ascii="Verdana" w:hAnsi="Verdana" w:cs="Arial"/>
                <w:sz w:val="18"/>
                <w:szCs w:val="18"/>
              </w:rPr>
            </w:pPr>
            <w:r w:rsidRPr="003751E2">
              <w:rPr>
                <w:rFonts w:ascii="Verdana" w:hAnsi="Verdana" w:cs="Arial"/>
                <w:sz w:val="18"/>
                <w:szCs w:val="18"/>
              </w:rPr>
              <w:t xml:space="preserve">              śr. 38-45cm, gr 4,5cm,</w:t>
            </w:r>
          </w:p>
          <w:p w14:paraId="42027E29" w14:textId="77777777" w:rsidR="00710AAF" w:rsidRPr="003751E2" w:rsidRDefault="00710AAF" w:rsidP="00EE5D64">
            <w:pPr>
              <w:autoSpaceDE w:val="0"/>
              <w:autoSpaceDN w:val="0"/>
              <w:adjustRightInd w:val="0"/>
              <w:spacing w:after="0"/>
              <w:ind w:left="284"/>
              <w:jc w:val="both"/>
              <w:rPr>
                <w:rFonts w:ascii="Verdana" w:hAnsi="Verdana" w:cs="Arial"/>
                <w:sz w:val="18"/>
                <w:szCs w:val="18"/>
              </w:rPr>
            </w:pPr>
            <w:r w:rsidRPr="003751E2">
              <w:rPr>
                <w:rFonts w:ascii="Verdana" w:hAnsi="Verdana" w:cs="Arial"/>
                <w:sz w:val="18"/>
                <w:szCs w:val="18"/>
              </w:rPr>
              <w:t>- montaż: na podsypce piaskowo-cementowej, gr 10 cm,</w:t>
            </w:r>
          </w:p>
          <w:p w14:paraId="6B92A962" w14:textId="0A676C73" w:rsidR="002F5518" w:rsidRPr="003751E2" w:rsidRDefault="00710AAF" w:rsidP="00EE5D64">
            <w:pPr>
              <w:autoSpaceDE w:val="0"/>
              <w:autoSpaceDN w:val="0"/>
              <w:adjustRightInd w:val="0"/>
              <w:spacing w:after="0"/>
              <w:ind w:left="567" w:hanging="141"/>
              <w:jc w:val="both"/>
              <w:rPr>
                <w:rFonts w:ascii="Verdana" w:hAnsi="Verdana" w:cs="Arial"/>
                <w:b/>
                <w:sz w:val="18"/>
                <w:szCs w:val="18"/>
              </w:rPr>
            </w:pPr>
            <w:r w:rsidRPr="003751E2">
              <w:rPr>
                <w:rFonts w:ascii="Verdana" w:hAnsi="Verdana"/>
                <w:sz w:val="18"/>
                <w:szCs w:val="18"/>
                <w:u w:val="single"/>
              </w:rPr>
              <w:t>- ilość: 48 szt.</w:t>
            </w:r>
          </w:p>
        </w:tc>
        <w:tc>
          <w:tcPr>
            <w:tcW w:w="4527" w:type="dxa"/>
            <w:tcBorders>
              <w:top w:val="single" w:sz="4" w:space="0" w:color="auto"/>
              <w:left w:val="single" w:sz="4" w:space="0" w:color="auto"/>
              <w:bottom w:val="single" w:sz="4" w:space="0" w:color="auto"/>
              <w:right w:val="single" w:sz="4" w:space="0" w:color="auto"/>
            </w:tcBorders>
            <w:vAlign w:val="center"/>
          </w:tcPr>
          <w:p w14:paraId="7478F256"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00EC6E54" w14:textId="77777777" w:rsidTr="00EE5D64">
        <w:trPr>
          <w:trHeight w:val="5244"/>
        </w:trPr>
        <w:tc>
          <w:tcPr>
            <w:tcW w:w="511" w:type="dxa"/>
            <w:tcBorders>
              <w:top w:val="single" w:sz="4" w:space="0" w:color="auto"/>
              <w:left w:val="single" w:sz="4" w:space="0" w:color="auto"/>
              <w:bottom w:val="single" w:sz="4" w:space="0" w:color="auto"/>
              <w:right w:val="single" w:sz="4" w:space="0" w:color="auto"/>
            </w:tcBorders>
            <w:vAlign w:val="center"/>
          </w:tcPr>
          <w:p w14:paraId="127092DC" w14:textId="5E8D60BD"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lastRenderedPageBreak/>
              <w:t>12.</w:t>
            </w:r>
          </w:p>
        </w:tc>
        <w:tc>
          <w:tcPr>
            <w:tcW w:w="4602" w:type="dxa"/>
            <w:tcBorders>
              <w:top w:val="single" w:sz="4" w:space="0" w:color="auto"/>
              <w:left w:val="single" w:sz="4" w:space="0" w:color="auto"/>
              <w:bottom w:val="single" w:sz="4" w:space="0" w:color="auto"/>
              <w:right w:val="single" w:sz="4" w:space="0" w:color="auto"/>
            </w:tcBorders>
            <w:vAlign w:val="center"/>
          </w:tcPr>
          <w:p w14:paraId="40FC5A1E" w14:textId="77777777" w:rsidR="002649C6" w:rsidRPr="003751E2" w:rsidRDefault="002649C6" w:rsidP="002649C6">
            <w:pPr>
              <w:autoSpaceDE w:val="0"/>
              <w:autoSpaceDN w:val="0"/>
              <w:adjustRightInd w:val="0"/>
              <w:ind w:left="284" w:hanging="284"/>
              <w:jc w:val="both"/>
              <w:rPr>
                <w:rFonts w:ascii="Verdana" w:hAnsi="Verdana" w:cs="Arial"/>
                <w:sz w:val="18"/>
                <w:szCs w:val="18"/>
              </w:rPr>
            </w:pPr>
            <w:r w:rsidRPr="003751E2">
              <w:rPr>
                <w:rFonts w:ascii="Verdana" w:hAnsi="Verdana" w:cs="Arial"/>
                <w:b/>
                <w:sz w:val="18"/>
                <w:szCs w:val="18"/>
              </w:rPr>
              <w:t xml:space="preserve"> pniaki drewniane (N):</w:t>
            </w:r>
          </w:p>
          <w:p w14:paraId="2C19FA8E" w14:textId="77777777" w:rsidR="002649C6" w:rsidRPr="003751E2" w:rsidRDefault="002649C6" w:rsidP="00EE5D64">
            <w:pPr>
              <w:autoSpaceDE w:val="0"/>
              <w:autoSpaceDN w:val="0"/>
              <w:adjustRightInd w:val="0"/>
              <w:spacing w:after="0"/>
              <w:ind w:left="284"/>
              <w:jc w:val="both"/>
              <w:rPr>
                <w:rFonts w:ascii="Verdana" w:hAnsi="Verdana" w:cs="Arial"/>
                <w:sz w:val="18"/>
                <w:szCs w:val="18"/>
              </w:rPr>
            </w:pPr>
            <w:r w:rsidRPr="003751E2">
              <w:rPr>
                <w:rFonts w:ascii="Verdana" w:hAnsi="Verdana" w:cs="Arial"/>
                <w:b/>
                <w:sz w:val="18"/>
                <w:szCs w:val="18"/>
              </w:rPr>
              <w:t xml:space="preserve">- </w:t>
            </w:r>
            <w:r w:rsidRPr="003751E2">
              <w:rPr>
                <w:rFonts w:ascii="Verdana" w:hAnsi="Verdana" w:cs="Arial"/>
                <w:sz w:val="18"/>
                <w:szCs w:val="18"/>
              </w:rPr>
              <w:t xml:space="preserve"> materiał: robinia, kolor naturalny, </w:t>
            </w:r>
          </w:p>
          <w:p w14:paraId="7BADE243" w14:textId="77777777" w:rsidR="002649C6" w:rsidRPr="003751E2" w:rsidRDefault="002649C6" w:rsidP="00EE5D64">
            <w:pPr>
              <w:autoSpaceDE w:val="0"/>
              <w:autoSpaceDN w:val="0"/>
              <w:adjustRightInd w:val="0"/>
              <w:spacing w:after="0"/>
              <w:ind w:left="284"/>
              <w:jc w:val="both"/>
              <w:rPr>
                <w:rFonts w:ascii="Verdana" w:hAnsi="Verdana" w:cs="Arial"/>
                <w:sz w:val="18"/>
                <w:szCs w:val="18"/>
              </w:rPr>
            </w:pPr>
            <w:r w:rsidRPr="003751E2">
              <w:rPr>
                <w:rFonts w:ascii="Verdana" w:hAnsi="Verdana" w:cs="Arial"/>
                <w:sz w:val="18"/>
                <w:szCs w:val="18"/>
              </w:rPr>
              <w:t>- wymiary: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299"/>
              <w:gridCol w:w="1250"/>
            </w:tblGrid>
            <w:tr w:rsidR="002649C6" w:rsidRPr="003751E2" w14:paraId="564D31D5" w14:textId="77777777" w:rsidTr="00775BC7">
              <w:tc>
                <w:tcPr>
                  <w:tcW w:w="3368" w:type="dxa"/>
                  <w:shd w:val="clear" w:color="auto" w:fill="auto"/>
                </w:tcPr>
                <w:p w14:paraId="58CE2BE2"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 xml:space="preserve">wysokość </w:t>
                  </w:r>
                </w:p>
                <w:p w14:paraId="78766D91"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części nadziemnej [cm]</w:t>
                  </w:r>
                </w:p>
              </w:tc>
              <w:tc>
                <w:tcPr>
                  <w:tcW w:w="2734" w:type="dxa"/>
                  <w:shd w:val="clear" w:color="auto" w:fill="auto"/>
                </w:tcPr>
                <w:p w14:paraId="7256462A"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 xml:space="preserve">wysokość </w:t>
                  </w:r>
                </w:p>
                <w:p w14:paraId="72CEA813"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całkowita [cm]</w:t>
                  </w:r>
                </w:p>
              </w:tc>
              <w:tc>
                <w:tcPr>
                  <w:tcW w:w="3043" w:type="dxa"/>
                  <w:shd w:val="clear" w:color="auto" w:fill="auto"/>
                </w:tcPr>
                <w:p w14:paraId="7D12D39D"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średnica [cm]</w:t>
                  </w:r>
                </w:p>
              </w:tc>
            </w:tr>
            <w:tr w:rsidR="002649C6" w:rsidRPr="003751E2" w14:paraId="02864B7E" w14:textId="77777777" w:rsidTr="00775BC7">
              <w:tc>
                <w:tcPr>
                  <w:tcW w:w="3368" w:type="dxa"/>
                  <w:shd w:val="clear" w:color="auto" w:fill="auto"/>
                </w:tcPr>
                <w:p w14:paraId="6A7DA5B2"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10</w:t>
                  </w:r>
                </w:p>
              </w:tc>
              <w:tc>
                <w:tcPr>
                  <w:tcW w:w="2734" w:type="dxa"/>
                  <w:shd w:val="clear" w:color="auto" w:fill="auto"/>
                </w:tcPr>
                <w:p w14:paraId="714A9E63"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50</w:t>
                  </w:r>
                </w:p>
              </w:tc>
              <w:tc>
                <w:tcPr>
                  <w:tcW w:w="3043" w:type="dxa"/>
                  <w:shd w:val="clear" w:color="auto" w:fill="auto"/>
                </w:tcPr>
                <w:p w14:paraId="56AB3E6A"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20-28</w:t>
                  </w:r>
                </w:p>
              </w:tc>
            </w:tr>
            <w:tr w:rsidR="002649C6" w:rsidRPr="003751E2" w14:paraId="305B63AC" w14:textId="77777777" w:rsidTr="00775BC7">
              <w:tc>
                <w:tcPr>
                  <w:tcW w:w="3368" w:type="dxa"/>
                  <w:shd w:val="clear" w:color="auto" w:fill="auto"/>
                </w:tcPr>
                <w:p w14:paraId="750AD239"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15</w:t>
                  </w:r>
                </w:p>
              </w:tc>
              <w:tc>
                <w:tcPr>
                  <w:tcW w:w="2734" w:type="dxa"/>
                  <w:shd w:val="clear" w:color="auto" w:fill="auto"/>
                </w:tcPr>
                <w:p w14:paraId="3B2FD06B"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55</w:t>
                  </w:r>
                </w:p>
              </w:tc>
              <w:tc>
                <w:tcPr>
                  <w:tcW w:w="3043" w:type="dxa"/>
                  <w:shd w:val="clear" w:color="auto" w:fill="auto"/>
                </w:tcPr>
                <w:p w14:paraId="345B5F14"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20-28</w:t>
                  </w:r>
                </w:p>
              </w:tc>
            </w:tr>
            <w:tr w:rsidR="002649C6" w:rsidRPr="003751E2" w14:paraId="134E5603" w14:textId="77777777" w:rsidTr="00775BC7">
              <w:tc>
                <w:tcPr>
                  <w:tcW w:w="3368" w:type="dxa"/>
                  <w:shd w:val="clear" w:color="auto" w:fill="auto"/>
                </w:tcPr>
                <w:p w14:paraId="3D0B9C6B"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35</w:t>
                  </w:r>
                </w:p>
              </w:tc>
              <w:tc>
                <w:tcPr>
                  <w:tcW w:w="2734" w:type="dxa"/>
                  <w:shd w:val="clear" w:color="auto" w:fill="auto"/>
                </w:tcPr>
                <w:p w14:paraId="017C9409"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75</w:t>
                  </w:r>
                </w:p>
              </w:tc>
              <w:tc>
                <w:tcPr>
                  <w:tcW w:w="3043" w:type="dxa"/>
                  <w:shd w:val="clear" w:color="auto" w:fill="auto"/>
                </w:tcPr>
                <w:p w14:paraId="2347C49C"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20-28</w:t>
                  </w:r>
                </w:p>
              </w:tc>
            </w:tr>
            <w:tr w:rsidR="002649C6" w:rsidRPr="003751E2" w14:paraId="0E80CA2E" w14:textId="77777777" w:rsidTr="00775BC7">
              <w:tc>
                <w:tcPr>
                  <w:tcW w:w="3368" w:type="dxa"/>
                  <w:shd w:val="clear" w:color="auto" w:fill="auto"/>
                </w:tcPr>
                <w:p w14:paraId="3F467F0E"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15</w:t>
                  </w:r>
                </w:p>
              </w:tc>
              <w:tc>
                <w:tcPr>
                  <w:tcW w:w="2734" w:type="dxa"/>
                  <w:shd w:val="clear" w:color="auto" w:fill="auto"/>
                </w:tcPr>
                <w:p w14:paraId="0E8502A2"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55</w:t>
                  </w:r>
                </w:p>
              </w:tc>
              <w:tc>
                <w:tcPr>
                  <w:tcW w:w="3043" w:type="dxa"/>
                  <w:shd w:val="clear" w:color="auto" w:fill="auto"/>
                </w:tcPr>
                <w:p w14:paraId="1FC2C809"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38-45</w:t>
                  </w:r>
                </w:p>
              </w:tc>
            </w:tr>
            <w:tr w:rsidR="002649C6" w:rsidRPr="003751E2" w14:paraId="0734330A" w14:textId="77777777" w:rsidTr="00775BC7">
              <w:tc>
                <w:tcPr>
                  <w:tcW w:w="3368" w:type="dxa"/>
                  <w:shd w:val="clear" w:color="auto" w:fill="auto"/>
                </w:tcPr>
                <w:p w14:paraId="7DD8F011"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20</w:t>
                  </w:r>
                </w:p>
              </w:tc>
              <w:tc>
                <w:tcPr>
                  <w:tcW w:w="2734" w:type="dxa"/>
                  <w:shd w:val="clear" w:color="auto" w:fill="auto"/>
                </w:tcPr>
                <w:p w14:paraId="067EC692"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60</w:t>
                  </w:r>
                </w:p>
              </w:tc>
              <w:tc>
                <w:tcPr>
                  <w:tcW w:w="3043" w:type="dxa"/>
                  <w:shd w:val="clear" w:color="auto" w:fill="auto"/>
                </w:tcPr>
                <w:p w14:paraId="48949566"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38-45</w:t>
                  </w:r>
                </w:p>
              </w:tc>
            </w:tr>
            <w:tr w:rsidR="002649C6" w:rsidRPr="003751E2" w14:paraId="1D1395A2" w14:textId="77777777" w:rsidTr="00775BC7">
              <w:tc>
                <w:tcPr>
                  <w:tcW w:w="3368" w:type="dxa"/>
                  <w:shd w:val="clear" w:color="auto" w:fill="auto"/>
                </w:tcPr>
                <w:p w14:paraId="7896B6F5"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25</w:t>
                  </w:r>
                </w:p>
              </w:tc>
              <w:tc>
                <w:tcPr>
                  <w:tcW w:w="2734" w:type="dxa"/>
                  <w:shd w:val="clear" w:color="auto" w:fill="auto"/>
                </w:tcPr>
                <w:p w14:paraId="48F5DB46"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65</w:t>
                  </w:r>
                </w:p>
              </w:tc>
              <w:tc>
                <w:tcPr>
                  <w:tcW w:w="3043" w:type="dxa"/>
                  <w:shd w:val="clear" w:color="auto" w:fill="auto"/>
                </w:tcPr>
                <w:p w14:paraId="1AE9F974"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38-45</w:t>
                  </w:r>
                </w:p>
              </w:tc>
            </w:tr>
            <w:tr w:rsidR="002649C6" w:rsidRPr="003751E2" w14:paraId="7B29B701" w14:textId="77777777" w:rsidTr="00775BC7">
              <w:tc>
                <w:tcPr>
                  <w:tcW w:w="3368" w:type="dxa"/>
                  <w:shd w:val="clear" w:color="auto" w:fill="auto"/>
                </w:tcPr>
                <w:p w14:paraId="13602E10"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30</w:t>
                  </w:r>
                </w:p>
              </w:tc>
              <w:tc>
                <w:tcPr>
                  <w:tcW w:w="2734" w:type="dxa"/>
                  <w:shd w:val="clear" w:color="auto" w:fill="auto"/>
                </w:tcPr>
                <w:p w14:paraId="6BD3D6DB"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70</w:t>
                  </w:r>
                </w:p>
              </w:tc>
              <w:tc>
                <w:tcPr>
                  <w:tcW w:w="3043" w:type="dxa"/>
                  <w:shd w:val="clear" w:color="auto" w:fill="auto"/>
                </w:tcPr>
                <w:p w14:paraId="38E66E7E"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38-45</w:t>
                  </w:r>
                </w:p>
              </w:tc>
            </w:tr>
            <w:tr w:rsidR="002649C6" w:rsidRPr="003751E2" w14:paraId="67BDE138" w14:textId="77777777" w:rsidTr="00775BC7">
              <w:tc>
                <w:tcPr>
                  <w:tcW w:w="3368" w:type="dxa"/>
                  <w:shd w:val="clear" w:color="auto" w:fill="auto"/>
                </w:tcPr>
                <w:p w14:paraId="0A5E9C66"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40</w:t>
                  </w:r>
                </w:p>
              </w:tc>
              <w:tc>
                <w:tcPr>
                  <w:tcW w:w="2734" w:type="dxa"/>
                  <w:shd w:val="clear" w:color="auto" w:fill="auto"/>
                </w:tcPr>
                <w:p w14:paraId="6AA2B26B"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85</w:t>
                  </w:r>
                </w:p>
              </w:tc>
              <w:tc>
                <w:tcPr>
                  <w:tcW w:w="3043" w:type="dxa"/>
                  <w:shd w:val="clear" w:color="auto" w:fill="auto"/>
                </w:tcPr>
                <w:p w14:paraId="7EA3AA01" w14:textId="77777777" w:rsidR="002649C6" w:rsidRPr="003751E2" w:rsidRDefault="002649C6" w:rsidP="00EE5D64">
                  <w:pPr>
                    <w:autoSpaceDE w:val="0"/>
                    <w:autoSpaceDN w:val="0"/>
                    <w:adjustRightInd w:val="0"/>
                    <w:spacing w:after="0"/>
                    <w:jc w:val="both"/>
                    <w:rPr>
                      <w:rFonts w:ascii="Verdana" w:hAnsi="Verdana" w:cs="Arial"/>
                      <w:sz w:val="18"/>
                      <w:szCs w:val="18"/>
                    </w:rPr>
                  </w:pPr>
                  <w:r w:rsidRPr="003751E2">
                    <w:rPr>
                      <w:rFonts w:ascii="Verdana" w:hAnsi="Verdana" w:cs="Arial"/>
                      <w:sz w:val="18"/>
                      <w:szCs w:val="18"/>
                    </w:rPr>
                    <w:t>38-45</w:t>
                  </w:r>
                </w:p>
              </w:tc>
            </w:tr>
          </w:tbl>
          <w:p w14:paraId="7A762118" w14:textId="77777777" w:rsidR="002649C6" w:rsidRPr="003751E2" w:rsidRDefault="002649C6" w:rsidP="00EE5D64">
            <w:pPr>
              <w:autoSpaceDE w:val="0"/>
              <w:autoSpaceDN w:val="0"/>
              <w:adjustRightInd w:val="0"/>
              <w:spacing w:after="0"/>
              <w:ind w:left="567"/>
              <w:jc w:val="both"/>
              <w:rPr>
                <w:rFonts w:ascii="Verdana" w:hAnsi="Verdana" w:cs="Arial"/>
                <w:sz w:val="18"/>
                <w:szCs w:val="18"/>
              </w:rPr>
            </w:pPr>
            <w:r w:rsidRPr="003751E2">
              <w:rPr>
                <w:rFonts w:ascii="Verdana" w:hAnsi="Verdana" w:cs="Arial"/>
                <w:sz w:val="18"/>
                <w:szCs w:val="18"/>
              </w:rPr>
              <w:t>- montaż; fundamentowanie w wykopie gł. ok. 40cm, beton C12/C15</w:t>
            </w:r>
          </w:p>
          <w:p w14:paraId="03BEC01E" w14:textId="06DD9D5E" w:rsidR="002F5518" w:rsidRPr="003751E2" w:rsidRDefault="002649C6" w:rsidP="00EE5D64">
            <w:pPr>
              <w:autoSpaceDE w:val="0"/>
              <w:autoSpaceDN w:val="0"/>
              <w:adjustRightInd w:val="0"/>
              <w:spacing w:after="0"/>
              <w:ind w:left="567" w:hanging="141"/>
              <w:jc w:val="both"/>
              <w:rPr>
                <w:rFonts w:ascii="Verdana" w:hAnsi="Verdana" w:cs="Arial"/>
                <w:b/>
                <w:sz w:val="18"/>
                <w:szCs w:val="18"/>
              </w:rPr>
            </w:pPr>
            <w:r w:rsidRPr="003751E2">
              <w:rPr>
                <w:rFonts w:ascii="Verdana" w:hAnsi="Verdana"/>
                <w:sz w:val="18"/>
                <w:szCs w:val="18"/>
                <w:u w:val="single"/>
              </w:rPr>
              <w:t>- ilość: 13 szt.</w:t>
            </w:r>
          </w:p>
        </w:tc>
        <w:tc>
          <w:tcPr>
            <w:tcW w:w="4527" w:type="dxa"/>
            <w:tcBorders>
              <w:top w:val="single" w:sz="4" w:space="0" w:color="auto"/>
              <w:left w:val="single" w:sz="4" w:space="0" w:color="auto"/>
              <w:bottom w:val="single" w:sz="4" w:space="0" w:color="auto"/>
              <w:right w:val="single" w:sz="4" w:space="0" w:color="auto"/>
            </w:tcBorders>
            <w:vAlign w:val="center"/>
          </w:tcPr>
          <w:p w14:paraId="47DCE93C"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4D0D428A"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45243171" w14:textId="79191B1E"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13.</w:t>
            </w:r>
          </w:p>
        </w:tc>
        <w:tc>
          <w:tcPr>
            <w:tcW w:w="4602" w:type="dxa"/>
            <w:tcBorders>
              <w:top w:val="single" w:sz="4" w:space="0" w:color="auto"/>
              <w:left w:val="single" w:sz="4" w:space="0" w:color="auto"/>
              <w:bottom w:val="single" w:sz="4" w:space="0" w:color="auto"/>
              <w:right w:val="single" w:sz="4" w:space="0" w:color="auto"/>
            </w:tcBorders>
            <w:vAlign w:val="center"/>
          </w:tcPr>
          <w:p w14:paraId="4E43BE81" w14:textId="77777777" w:rsidR="002649C6" w:rsidRPr="003751E2" w:rsidRDefault="002649C6" w:rsidP="00F92156">
            <w:pPr>
              <w:autoSpaceDE w:val="0"/>
              <w:autoSpaceDN w:val="0"/>
              <w:adjustRightInd w:val="0"/>
              <w:spacing w:after="0" w:line="240" w:lineRule="auto"/>
              <w:ind w:left="567" w:hanging="283"/>
              <w:jc w:val="both"/>
              <w:rPr>
                <w:rFonts w:ascii="Verdana" w:hAnsi="Verdana" w:cs="Arial"/>
                <w:sz w:val="18"/>
                <w:szCs w:val="18"/>
              </w:rPr>
            </w:pPr>
            <w:r w:rsidRPr="003751E2">
              <w:rPr>
                <w:rFonts w:ascii="Verdana" w:hAnsi="Verdana" w:cs="Arial"/>
                <w:b/>
                <w:sz w:val="18"/>
                <w:szCs w:val="18"/>
              </w:rPr>
              <w:t xml:space="preserve"> </w:t>
            </w:r>
            <w:r w:rsidRPr="003751E2">
              <w:rPr>
                <w:rFonts w:ascii="Verdana" w:hAnsi="Verdana" w:cs="Arial"/>
                <w:b/>
                <w:bCs/>
                <w:sz w:val="18"/>
                <w:szCs w:val="18"/>
              </w:rPr>
              <w:t>płyty betonowe okrągłe</w:t>
            </w:r>
            <w:r w:rsidRPr="003751E2">
              <w:rPr>
                <w:rFonts w:ascii="Verdana" w:hAnsi="Verdana" w:cs="Arial"/>
                <w:sz w:val="18"/>
                <w:szCs w:val="18"/>
              </w:rPr>
              <w:t xml:space="preserve"> - 45 i 60 cm, gr. 5 cm układane pojedynczo w odległości ok 63 cm na przemian z lekkim przesunięciem na lewo i prawo równo z poziomem terenu na podsypce z piasku gr. 10 cm i pospółki 10 cm wraz z robotami ziemnymi.</w:t>
            </w:r>
          </w:p>
          <w:p w14:paraId="18899EFF" w14:textId="5C5065F8" w:rsidR="002F5518" w:rsidRPr="003751E2" w:rsidRDefault="002649C6" w:rsidP="00F92156">
            <w:pPr>
              <w:autoSpaceDE w:val="0"/>
              <w:autoSpaceDN w:val="0"/>
              <w:adjustRightInd w:val="0"/>
              <w:spacing w:after="0" w:line="240" w:lineRule="auto"/>
              <w:ind w:left="567"/>
              <w:jc w:val="both"/>
              <w:rPr>
                <w:rFonts w:ascii="Verdana" w:hAnsi="Verdana" w:cs="Arial"/>
                <w:b/>
                <w:sz w:val="18"/>
                <w:szCs w:val="18"/>
              </w:rPr>
            </w:pPr>
            <w:r w:rsidRPr="003751E2">
              <w:rPr>
                <w:rFonts w:ascii="Verdana" w:hAnsi="Verdana" w:cs="Arial"/>
                <w:sz w:val="18"/>
                <w:szCs w:val="18"/>
                <w:u w:val="single"/>
              </w:rPr>
              <w:t>– ilość: 55 szt.</w:t>
            </w:r>
            <w:r w:rsidRPr="003751E2">
              <w:rPr>
                <w:rFonts w:ascii="Verdana" w:hAnsi="Verdana" w:cs="Arial"/>
                <w:sz w:val="18"/>
                <w:szCs w:val="18"/>
              </w:rPr>
              <w:t>,</w:t>
            </w:r>
          </w:p>
        </w:tc>
        <w:tc>
          <w:tcPr>
            <w:tcW w:w="4527" w:type="dxa"/>
            <w:tcBorders>
              <w:top w:val="single" w:sz="4" w:space="0" w:color="auto"/>
              <w:left w:val="single" w:sz="4" w:space="0" w:color="auto"/>
              <w:bottom w:val="single" w:sz="4" w:space="0" w:color="auto"/>
              <w:right w:val="single" w:sz="4" w:space="0" w:color="auto"/>
            </w:tcBorders>
            <w:vAlign w:val="center"/>
          </w:tcPr>
          <w:p w14:paraId="72A55DD2"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7C589001" w14:textId="77777777" w:rsidTr="002649C6">
        <w:trPr>
          <w:trHeight w:val="65"/>
        </w:trPr>
        <w:tc>
          <w:tcPr>
            <w:tcW w:w="511" w:type="dxa"/>
            <w:tcBorders>
              <w:top w:val="single" w:sz="4" w:space="0" w:color="auto"/>
              <w:left w:val="single" w:sz="4" w:space="0" w:color="auto"/>
              <w:bottom w:val="single" w:sz="4" w:space="0" w:color="auto"/>
              <w:right w:val="single" w:sz="4" w:space="0" w:color="auto"/>
            </w:tcBorders>
            <w:vAlign w:val="center"/>
          </w:tcPr>
          <w:p w14:paraId="10BE8EB6" w14:textId="5475A06D"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14.</w:t>
            </w:r>
          </w:p>
        </w:tc>
        <w:tc>
          <w:tcPr>
            <w:tcW w:w="4602" w:type="dxa"/>
            <w:tcBorders>
              <w:top w:val="single" w:sz="4" w:space="0" w:color="auto"/>
              <w:left w:val="single" w:sz="4" w:space="0" w:color="auto"/>
              <w:bottom w:val="single" w:sz="4" w:space="0" w:color="auto"/>
              <w:right w:val="single" w:sz="4" w:space="0" w:color="auto"/>
            </w:tcBorders>
            <w:vAlign w:val="center"/>
          </w:tcPr>
          <w:p w14:paraId="6CD5D708" w14:textId="77777777" w:rsidR="002649C6" w:rsidRPr="003751E2" w:rsidRDefault="002649C6" w:rsidP="00F92156">
            <w:pPr>
              <w:autoSpaceDE w:val="0"/>
              <w:autoSpaceDN w:val="0"/>
              <w:adjustRightInd w:val="0"/>
              <w:spacing w:after="0"/>
              <w:ind w:left="567" w:hanging="283"/>
              <w:jc w:val="both"/>
              <w:rPr>
                <w:rFonts w:ascii="Verdana" w:hAnsi="Verdana" w:cs="Arial"/>
                <w:sz w:val="18"/>
                <w:szCs w:val="18"/>
              </w:rPr>
            </w:pPr>
            <w:r w:rsidRPr="003751E2">
              <w:rPr>
                <w:rFonts w:ascii="Verdana" w:hAnsi="Verdana" w:cs="Arial"/>
                <w:b/>
                <w:sz w:val="18"/>
                <w:szCs w:val="18"/>
              </w:rPr>
              <w:t xml:space="preserve"> oprawa oświetleniowa na słupie</w:t>
            </w:r>
            <w:r w:rsidRPr="003751E2">
              <w:rPr>
                <w:rFonts w:ascii="Verdana" w:hAnsi="Verdana" w:cs="Arial"/>
                <w:sz w:val="18"/>
                <w:szCs w:val="18"/>
              </w:rPr>
              <w:t xml:space="preserve"> wys. 4m, klosz szklany, płaski (bez kloszy bocznych). Słup latarni malowany proszkowo na kolor RAL 5003,</w:t>
            </w:r>
          </w:p>
          <w:p w14:paraId="7975A924" w14:textId="20A9A56E" w:rsidR="002F5518" w:rsidRPr="003751E2" w:rsidRDefault="002649C6" w:rsidP="00F92156">
            <w:pPr>
              <w:autoSpaceDE w:val="0"/>
              <w:autoSpaceDN w:val="0"/>
              <w:adjustRightInd w:val="0"/>
              <w:spacing w:after="0"/>
              <w:ind w:left="567" w:hanging="141"/>
              <w:jc w:val="both"/>
              <w:rPr>
                <w:rFonts w:ascii="Verdana" w:hAnsi="Verdana" w:cs="Arial"/>
                <w:b/>
                <w:sz w:val="18"/>
                <w:szCs w:val="18"/>
              </w:rPr>
            </w:pPr>
            <w:r w:rsidRPr="003751E2">
              <w:rPr>
                <w:rFonts w:ascii="Verdana" w:hAnsi="Verdana" w:cs="Arial"/>
                <w:sz w:val="18"/>
                <w:szCs w:val="18"/>
                <w:u w:val="single"/>
              </w:rPr>
              <w:t>– ilość: 6 szt.,</w:t>
            </w:r>
          </w:p>
        </w:tc>
        <w:tc>
          <w:tcPr>
            <w:tcW w:w="4527" w:type="dxa"/>
            <w:tcBorders>
              <w:top w:val="single" w:sz="4" w:space="0" w:color="auto"/>
              <w:left w:val="single" w:sz="4" w:space="0" w:color="auto"/>
              <w:bottom w:val="single" w:sz="4" w:space="0" w:color="auto"/>
              <w:right w:val="single" w:sz="4" w:space="0" w:color="auto"/>
            </w:tcBorders>
            <w:vAlign w:val="center"/>
          </w:tcPr>
          <w:p w14:paraId="31E6BFCB"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1CC60DC8" w14:textId="77777777" w:rsidTr="00EE5D64">
        <w:trPr>
          <w:trHeight w:val="1138"/>
        </w:trPr>
        <w:tc>
          <w:tcPr>
            <w:tcW w:w="511" w:type="dxa"/>
            <w:tcBorders>
              <w:top w:val="single" w:sz="4" w:space="0" w:color="auto"/>
              <w:left w:val="single" w:sz="4" w:space="0" w:color="auto"/>
              <w:bottom w:val="single" w:sz="4" w:space="0" w:color="auto"/>
              <w:right w:val="single" w:sz="4" w:space="0" w:color="auto"/>
            </w:tcBorders>
            <w:vAlign w:val="center"/>
          </w:tcPr>
          <w:p w14:paraId="6C997E95" w14:textId="392F1279"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15.</w:t>
            </w:r>
          </w:p>
        </w:tc>
        <w:tc>
          <w:tcPr>
            <w:tcW w:w="4602" w:type="dxa"/>
            <w:tcBorders>
              <w:top w:val="single" w:sz="4" w:space="0" w:color="auto"/>
              <w:left w:val="single" w:sz="4" w:space="0" w:color="auto"/>
              <w:bottom w:val="single" w:sz="4" w:space="0" w:color="auto"/>
              <w:right w:val="single" w:sz="4" w:space="0" w:color="auto"/>
            </w:tcBorders>
            <w:vAlign w:val="center"/>
          </w:tcPr>
          <w:p w14:paraId="19E9BB57" w14:textId="77777777" w:rsidR="00666EB4" w:rsidRPr="003751E2" w:rsidRDefault="002649C6" w:rsidP="00EE5D64">
            <w:pPr>
              <w:autoSpaceDE w:val="0"/>
              <w:autoSpaceDN w:val="0"/>
              <w:adjustRightInd w:val="0"/>
              <w:spacing w:after="0"/>
              <w:ind w:left="567" w:hanging="283"/>
              <w:jc w:val="both"/>
              <w:rPr>
                <w:rFonts w:ascii="Verdana" w:hAnsi="Verdana" w:cs="Arial"/>
                <w:b/>
                <w:sz w:val="18"/>
                <w:szCs w:val="18"/>
              </w:rPr>
            </w:pPr>
            <w:r w:rsidRPr="003751E2">
              <w:rPr>
                <w:rFonts w:ascii="Verdana" w:hAnsi="Verdana" w:cs="Arial"/>
                <w:b/>
                <w:sz w:val="18"/>
                <w:szCs w:val="18"/>
              </w:rPr>
              <w:t xml:space="preserve"> </w:t>
            </w:r>
            <w:r w:rsidR="00666EB4" w:rsidRPr="003751E2">
              <w:rPr>
                <w:rFonts w:ascii="Verdana" w:hAnsi="Verdana" w:cs="Arial"/>
                <w:b/>
                <w:sz w:val="18"/>
                <w:szCs w:val="18"/>
              </w:rPr>
              <w:t xml:space="preserve">oprawa oświetleniowa w gruncie: </w:t>
            </w:r>
          </w:p>
          <w:p w14:paraId="36C4B692" w14:textId="77777777" w:rsidR="00666EB4" w:rsidRPr="003751E2" w:rsidRDefault="00666EB4" w:rsidP="00EE5D64">
            <w:pPr>
              <w:autoSpaceDE w:val="0"/>
              <w:autoSpaceDN w:val="0"/>
              <w:adjustRightInd w:val="0"/>
              <w:spacing w:after="0"/>
              <w:ind w:left="567"/>
              <w:jc w:val="both"/>
              <w:rPr>
                <w:rFonts w:ascii="Verdana" w:hAnsi="Verdana" w:cs="Arial"/>
                <w:sz w:val="18"/>
                <w:szCs w:val="18"/>
              </w:rPr>
            </w:pPr>
            <w:r w:rsidRPr="003751E2">
              <w:rPr>
                <w:rFonts w:ascii="Verdana" w:hAnsi="Verdana" w:cs="Arial"/>
                <w:sz w:val="18"/>
                <w:szCs w:val="18"/>
              </w:rPr>
              <w:t xml:space="preserve">- obudowa stal nierdzewna, </w:t>
            </w:r>
          </w:p>
          <w:p w14:paraId="339CE132" w14:textId="77777777" w:rsidR="00666EB4" w:rsidRPr="003751E2" w:rsidRDefault="00666EB4" w:rsidP="00EE5D64">
            <w:pPr>
              <w:autoSpaceDE w:val="0"/>
              <w:autoSpaceDN w:val="0"/>
              <w:adjustRightInd w:val="0"/>
              <w:spacing w:after="0"/>
              <w:ind w:left="567"/>
              <w:jc w:val="both"/>
              <w:rPr>
                <w:rFonts w:ascii="Verdana" w:hAnsi="Verdana" w:cs="Arial"/>
                <w:sz w:val="18"/>
                <w:szCs w:val="18"/>
              </w:rPr>
            </w:pPr>
            <w:r w:rsidRPr="003751E2">
              <w:rPr>
                <w:rFonts w:ascii="Verdana" w:hAnsi="Verdana" w:cs="Arial"/>
                <w:sz w:val="18"/>
                <w:szCs w:val="18"/>
              </w:rPr>
              <w:t>- klosz: szyba hartowana,</w:t>
            </w:r>
          </w:p>
          <w:p w14:paraId="5799FCA9" w14:textId="1D370681" w:rsidR="002F5518" w:rsidRPr="003751E2" w:rsidRDefault="00666EB4" w:rsidP="00EE5D64">
            <w:pPr>
              <w:autoSpaceDE w:val="0"/>
              <w:autoSpaceDN w:val="0"/>
              <w:adjustRightInd w:val="0"/>
              <w:spacing w:after="0"/>
              <w:ind w:left="567"/>
              <w:jc w:val="both"/>
              <w:rPr>
                <w:rFonts w:ascii="Verdana" w:hAnsi="Verdana" w:cs="Arial"/>
                <w:b/>
                <w:sz w:val="18"/>
                <w:szCs w:val="18"/>
              </w:rPr>
            </w:pPr>
            <w:r w:rsidRPr="003751E2">
              <w:rPr>
                <w:rFonts w:ascii="Verdana" w:hAnsi="Verdana" w:cs="Arial"/>
                <w:sz w:val="18"/>
                <w:szCs w:val="18"/>
                <w:u w:val="single"/>
              </w:rPr>
              <w:t>– 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497EB3D7"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3DBAB04A"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750B80DA" w14:textId="068FA248"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16.</w:t>
            </w:r>
          </w:p>
        </w:tc>
        <w:tc>
          <w:tcPr>
            <w:tcW w:w="4602" w:type="dxa"/>
            <w:tcBorders>
              <w:top w:val="single" w:sz="4" w:space="0" w:color="auto"/>
              <w:left w:val="single" w:sz="4" w:space="0" w:color="auto"/>
              <w:bottom w:val="single" w:sz="4" w:space="0" w:color="auto"/>
              <w:right w:val="single" w:sz="4" w:space="0" w:color="auto"/>
            </w:tcBorders>
            <w:vAlign w:val="center"/>
          </w:tcPr>
          <w:p w14:paraId="4013966F" w14:textId="77777777" w:rsidR="003E0207" w:rsidRPr="003751E2" w:rsidRDefault="003E0207" w:rsidP="00EE5D64">
            <w:pPr>
              <w:spacing w:after="0"/>
              <w:ind w:left="567" w:hanging="283"/>
              <w:jc w:val="both"/>
              <w:rPr>
                <w:rFonts w:ascii="Verdana" w:hAnsi="Verdana"/>
                <w:sz w:val="18"/>
                <w:szCs w:val="18"/>
              </w:rPr>
            </w:pPr>
            <w:r w:rsidRPr="003751E2">
              <w:rPr>
                <w:rFonts w:ascii="Verdana" w:hAnsi="Verdana" w:cs="Arial"/>
                <w:b/>
                <w:sz w:val="18"/>
                <w:szCs w:val="18"/>
              </w:rPr>
              <w:t xml:space="preserve"> </w:t>
            </w:r>
            <w:r w:rsidRPr="003751E2">
              <w:rPr>
                <w:rFonts w:ascii="Verdana" w:hAnsi="Verdana"/>
                <w:b/>
                <w:sz w:val="18"/>
                <w:szCs w:val="18"/>
              </w:rPr>
              <w:t>taras drewniany</w:t>
            </w:r>
            <w:r w:rsidRPr="003751E2">
              <w:rPr>
                <w:rFonts w:ascii="Verdana" w:hAnsi="Verdana"/>
                <w:sz w:val="18"/>
                <w:szCs w:val="18"/>
              </w:rPr>
              <w:t xml:space="preserve">, materiał: modrzew europejski. Podest i tarasy z desek ryflowanych o wymiarach 14,5x2,1x240cm na legarach drewnianych 4,2x7,0cm </w:t>
            </w:r>
            <w:r w:rsidRPr="003751E2">
              <w:rPr>
                <w:rFonts w:ascii="Verdana" w:hAnsi="Verdana"/>
                <w:sz w:val="18"/>
                <w:szCs w:val="18"/>
              </w:rPr>
              <w:br/>
              <w:t xml:space="preserve">i 10,0x10,0cm opartych na fundamentach betonowych ø 25 cm, </w:t>
            </w:r>
            <w:r w:rsidRPr="003751E2">
              <w:rPr>
                <w:rFonts w:ascii="Verdana" w:hAnsi="Verdana"/>
                <w:sz w:val="18"/>
                <w:szCs w:val="18"/>
              </w:rPr>
              <w:br/>
              <w:t xml:space="preserve">gł. 60cm, w rozstawie 150 i 170cm, </w:t>
            </w:r>
          </w:p>
          <w:p w14:paraId="555B2B2C" w14:textId="5A733B09" w:rsidR="002F5518" w:rsidRPr="003751E2" w:rsidRDefault="003E0207" w:rsidP="00EE5D64">
            <w:pPr>
              <w:spacing w:after="0"/>
              <w:ind w:left="567"/>
              <w:jc w:val="both"/>
              <w:rPr>
                <w:rFonts w:ascii="Verdana" w:hAnsi="Verdana" w:cs="Arial"/>
                <w:b/>
                <w:sz w:val="18"/>
                <w:szCs w:val="18"/>
              </w:rPr>
            </w:pPr>
            <w:r w:rsidRPr="003751E2">
              <w:rPr>
                <w:rFonts w:ascii="Verdana" w:hAnsi="Verdana"/>
                <w:bCs/>
                <w:sz w:val="18"/>
                <w:szCs w:val="18"/>
                <w:u w:val="single"/>
              </w:rPr>
              <w:t>- pow. 25,5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25941A1E"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77BCE4BD" w14:textId="77777777" w:rsidTr="00EE5D64">
        <w:trPr>
          <w:trHeight w:val="1134"/>
        </w:trPr>
        <w:tc>
          <w:tcPr>
            <w:tcW w:w="511" w:type="dxa"/>
            <w:tcBorders>
              <w:top w:val="single" w:sz="4" w:space="0" w:color="auto"/>
              <w:left w:val="single" w:sz="4" w:space="0" w:color="auto"/>
              <w:bottom w:val="single" w:sz="4" w:space="0" w:color="auto"/>
              <w:right w:val="single" w:sz="4" w:space="0" w:color="auto"/>
            </w:tcBorders>
            <w:vAlign w:val="center"/>
          </w:tcPr>
          <w:p w14:paraId="3E09D3FC" w14:textId="6E7E7A64"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17.</w:t>
            </w:r>
          </w:p>
        </w:tc>
        <w:tc>
          <w:tcPr>
            <w:tcW w:w="4602" w:type="dxa"/>
            <w:tcBorders>
              <w:top w:val="single" w:sz="4" w:space="0" w:color="auto"/>
              <w:left w:val="single" w:sz="4" w:space="0" w:color="auto"/>
              <w:bottom w:val="single" w:sz="4" w:space="0" w:color="auto"/>
              <w:right w:val="single" w:sz="4" w:space="0" w:color="auto"/>
            </w:tcBorders>
            <w:vAlign w:val="center"/>
          </w:tcPr>
          <w:p w14:paraId="24448FB3" w14:textId="77777777" w:rsidR="009E2A7E" w:rsidRPr="003751E2" w:rsidRDefault="009E2A7E" w:rsidP="003751E2">
            <w:pPr>
              <w:widowControl w:val="0"/>
              <w:suppressAutoHyphens/>
              <w:contextualSpacing/>
              <w:jc w:val="both"/>
              <w:textAlignment w:val="baseline"/>
              <w:rPr>
                <w:rFonts w:ascii="Verdana" w:hAnsi="Verdana" w:cs="Verdana"/>
                <w:b/>
                <w:sz w:val="18"/>
                <w:szCs w:val="18"/>
              </w:rPr>
            </w:pPr>
            <w:r w:rsidRPr="003751E2">
              <w:rPr>
                <w:rFonts w:ascii="Verdana" w:hAnsi="Verdana" w:cs="Arial"/>
                <w:b/>
                <w:sz w:val="18"/>
                <w:szCs w:val="18"/>
              </w:rPr>
              <w:t xml:space="preserve"> </w:t>
            </w:r>
            <w:r w:rsidRPr="003751E2">
              <w:rPr>
                <w:rFonts w:ascii="Verdana" w:hAnsi="Verdana" w:cs="Verdana"/>
                <w:b/>
                <w:sz w:val="18"/>
                <w:szCs w:val="18"/>
              </w:rPr>
              <w:t>szafka oświetlenia parkowego,</w:t>
            </w:r>
            <w:r w:rsidRPr="003751E2">
              <w:rPr>
                <w:rFonts w:ascii="Verdana" w:hAnsi="Verdana" w:cs="Verdana"/>
                <w:bCs/>
                <w:sz w:val="18"/>
                <w:szCs w:val="18"/>
              </w:rPr>
              <w:t xml:space="preserve"> zgodnie z dokumentacją projektową</w:t>
            </w:r>
          </w:p>
          <w:p w14:paraId="1A1640DE" w14:textId="48B8CAAB" w:rsidR="002F5518" w:rsidRPr="003751E2" w:rsidRDefault="009E2A7E" w:rsidP="009E2A7E">
            <w:pPr>
              <w:autoSpaceDE w:val="0"/>
              <w:autoSpaceDN w:val="0"/>
              <w:adjustRightInd w:val="0"/>
              <w:ind w:left="928" w:hanging="361"/>
              <w:jc w:val="both"/>
              <w:rPr>
                <w:rFonts w:ascii="Verdana" w:hAnsi="Verdana" w:cs="Arial"/>
                <w:b/>
                <w:sz w:val="18"/>
                <w:szCs w:val="18"/>
              </w:rPr>
            </w:pPr>
            <w:r w:rsidRPr="003751E2">
              <w:rPr>
                <w:rFonts w:ascii="Verdana" w:hAnsi="Verdana"/>
                <w:sz w:val="18"/>
                <w:szCs w:val="18"/>
                <w:u w:val="single"/>
              </w:rPr>
              <w:t xml:space="preserve">- ilość: 1 </w:t>
            </w:r>
            <w:proofErr w:type="spellStart"/>
            <w:r w:rsidRPr="003751E2">
              <w:rPr>
                <w:rFonts w:ascii="Verdana" w:hAnsi="Verdana"/>
                <w:sz w:val="18"/>
                <w:szCs w:val="18"/>
                <w:u w:val="single"/>
              </w:rPr>
              <w:t>kpl</w:t>
            </w:r>
            <w:proofErr w:type="spellEnd"/>
            <w:r w:rsidRPr="003751E2">
              <w:rPr>
                <w:rFonts w:ascii="Verdana" w:hAnsi="Verdana"/>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62C341B7"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1076488C"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24A03001" w14:textId="5BB3B566"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lastRenderedPageBreak/>
              <w:t>18.</w:t>
            </w:r>
          </w:p>
        </w:tc>
        <w:tc>
          <w:tcPr>
            <w:tcW w:w="4602" w:type="dxa"/>
            <w:tcBorders>
              <w:top w:val="single" w:sz="4" w:space="0" w:color="auto"/>
              <w:left w:val="single" w:sz="4" w:space="0" w:color="auto"/>
              <w:bottom w:val="single" w:sz="4" w:space="0" w:color="auto"/>
              <w:right w:val="single" w:sz="4" w:space="0" w:color="auto"/>
            </w:tcBorders>
            <w:vAlign w:val="center"/>
          </w:tcPr>
          <w:p w14:paraId="47D7AE9B" w14:textId="55CCE388" w:rsidR="00BB7A54" w:rsidRPr="003751E2" w:rsidRDefault="00BB7A54" w:rsidP="003751E2">
            <w:pPr>
              <w:rPr>
                <w:rFonts w:ascii="Verdana" w:hAnsi="Verdana"/>
                <w:sz w:val="18"/>
                <w:szCs w:val="18"/>
              </w:rPr>
            </w:pPr>
            <w:r w:rsidRPr="003751E2">
              <w:rPr>
                <w:rFonts w:ascii="Verdana" w:hAnsi="Verdana"/>
                <w:b/>
                <w:sz w:val="18"/>
                <w:szCs w:val="18"/>
              </w:rPr>
              <w:t xml:space="preserve">nawierzchnia mineralna (ścieżki) </w:t>
            </w:r>
            <w:r w:rsidRPr="003751E2">
              <w:rPr>
                <w:rFonts w:ascii="Verdana" w:hAnsi="Verdana"/>
                <w:sz w:val="18"/>
                <w:szCs w:val="18"/>
              </w:rPr>
              <w:t xml:space="preserve">przepuszczalna obrzeże ze stali nierdzewnej - 447,2 </w:t>
            </w:r>
            <w:proofErr w:type="spellStart"/>
            <w:r w:rsidRPr="003751E2">
              <w:rPr>
                <w:rFonts w:ascii="Verdana" w:hAnsi="Verdana"/>
                <w:sz w:val="18"/>
                <w:szCs w:val="18"/>
              </w:rPr>
              <w:t>mb</w:t>
            </w:r>
            <w:proofErr w:type="spellEnd"/>
            <w:r w:rsidRPr="003751E2">
              <w:rPr>
                <w:rFonts w:ascii="Verdana" w:hAnsi="Verdana"/>
                <w:sz w:val="18"/>
                <w:szCs w:val="18"/>
              </w:rPr>
              <w:t xml:space="preserve">, wys. 150mm, gr. 5mm, dł. 3000mm, posadowione na ławie betonowej </w:t>
            </w:r>
            <w:r w:rsidRPr="003751E2">
              <w:rPr>
                <w:rFonts w:ascii="Verdana" w:hAnsi="Verdana"/>
                <w:sz w:val="18"/>
                <w:szCs w:val="18"/>
              </w:rPr>
              <w:br/>
              <w:t>z betonu C12/15. Łączenie poszczególnych odcinków obrzeży za pomocą płaskownika mocowanego dwiema śrubami</w:t>
            </w:r>
          </w:p>
          <w:p w14:paraId="38524727" w14:textId="77777777" w:rsidR="00BB7A54" w:rsidRPr="003751E2" w:rsidRDefault="00BB7A54" w:rsidP="005A1001">
            <w:pPr>
              <w:numPr>
                <w:ilvl w:val="0"/>
                <w:numId w:val="23"/>
              </w:numPr>
              <w:spacing w:after="0"/>
              <w:ind w:left="1418" w:hanging="992"/>
              <w:rPr>
                <w:rFonts w:ascii="Verdana" w:hAnsi="Verdana"/>
                <w:sz w:val="18"/>
                <w:szCs w:val="18"/>
              </w:rPr>
            </w:pPr>
            <w:r w:rsidRPr="003751E2">
              <w:rPr>
                <w:rFonts w:ascii="Verdana" w:hAnsi="Verdana"/>
                <w:sz w:val="18"/>
                <w:szCs w:val="18"/>
              </w:rPr>
              <w:t xml:space="preserve">nawierzchnia mineralna 0/8mm, grubość po zagęszczeniu 3 cm, </w:t>
            </w:r>
          </w:p>
          <w:p w14:paraId="47806AA6" w14:textId="77777777" w:rsidR="00BB7A54" w:rsidRPr="003751E2" w:rsidRDefault="00BB7A54" w:rsidP="005A1001">
            <w:pPr>
              <w:numPr>
                <w:ilvl w:val="0"/>
                <w:numId w:val="23"/>
              </w:numPr>
              <w:spacing w:after="0"/>
              <w:ind w:left="1418" w:hanging="992"/>
              <w:rPr>
                <w:rFonts w:ascii="Verdana" w:hAnsi="Verdana"/>
                <w:sz w:val="18"/>
                <w:szCs w:val="18"/>
              </w:rPr>
            </w:pPr>
            <w:r w:rsidRPr="003751E2">
              <w:rPr>
                <w:rFonts w:ascii="Verdana" w:hAnsi="Verdana"/>
                <w:sz w:val="18"/>
                <w:szCs w:val="18"/>
              </w:rPr>
              <w:t xml:space="preserve">nawierzchnia mineralna dynamiczna 0/16mm, grubość po zagęszczeniu 5cm, </w:t>
            </w:r>
          </w:p>
          <w:p w14:paraId="24884716" w14:textId="77777777" w:rsidR="00BB7A54" w:rsidRPr="003751E2" w:rsidRDefault="00BB7A54" w:rsidP="005A1001">
            <w:pPr>
              <w:numPr>
                <w:ilvl w:val="0"/>
                <w:numId w:val="23"/>
              </w:numPr>
              <w:spacing w:after="0"/>
              <w:ind w:left="1418" w:hanging="992"/>
              <w:rPr>
                <w:rFonts w:ascii="Verdana" w:hAnsi="Verdana"/>
                <w:sz w:val="18"/>
                <w:szCs w:val="18"/>
              </w:rPr>
            </w:pPr>
            <w:r w:rsidRPr="003751E2">
              <w:rPr>
                <w:rFonts w:ascii="Verdana" w:hAnsi="Verdana"/>
                <w:sz w:val="18"/>
                <w:szCs w:val="18"/>
              </w:rPr>
              <w:t>podbudowa z kruszywa łamanego 0/31,5mm, gr po zagęszczeniu 12 cm.</w:t>
            </w:r>
          </w:p>
          <w:p w14:paraId="1B1BD63C" w14:textId="77777777" w:rsidR="00BB7A54" w:rsidRPr="003751E2" w:rsidRDefault="00BB7A54" w:rsidP="00F92156">
            <w:pPr>
              <w:spacing w:after="0"/>
              <w:ind w:left="1418" w:hanging="992"/>
              <w:rPr>
                <w:rFonts w:ascii="Verdana" w:hAnsi="Verdana"/>
                <w:sz w:val="18"/>
                <w:szCs w:val="18"/>
              </w:rPr>
            </w:pPr>
            <w:r w:rsidRPr="003751E2">
              <w:rPr>
                <w:rFonts w:ascii="Verdana" w:hAnsi="Verdana"/>
                <w:sz w:val="18"/>
                <w:szCs w:val="18"/>
              </w:rPr>
              <w:t>Nawierzchnia spadek poprzeczny jednostronny 2%.</w:t>
            </w:r>
          </w:p>
          <w:p w14:paraId="305E6E41" w14:textId="22CF5431" w:rsidR="002F5518" w:rsidRPr="003751E2" w:rsidRDefault="00BB7A54" w:rsidP="00F92156">
            <w:pPr>
              <w:spacing w:after="0"/>
              <w:ind w:left="567"/>
              <w:jc w:val="both"/>
              <w:rPr>
                <w:rFonts w:ascii="Verdana" w:hAnsi="Verdana" w:cs="Arial"/>
                <w:b/>
                <w:sz w:val="18"/>
                <w:szCs w:val="18"/>
              </w:rPr>
            </w:pPr>
            <w:r w:rsidRPr="003751E2">
              <w:rPr>
                <w:rFonts w:ascii="Verdana" w:hAnsi="Verdana"/>
                <w:bCs/>
                <w:sz w:val="18"/>
                <w:szCs w:val="18"/>
                <w:u w:val="single"/>
              </w:rPr>
              <w:t>- pow. 503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31B88FED"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5B1EB94E"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24C9E759" w14:textId="49808F04"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19.</w:t>
            </w:r>
          </w:p>
        </w:tc>
        <w:tc>
          <w:tcPr>
            <w:tcW w:w="4602" w:type="dxa"/>
            <w:tcBorders>
              <w:top w:val="single" w:sz="4" w:space="0" w:color="auto"/>
              <w:left w:val="single" w:sz="4" w:space="0" w:color="auto"/>
              <w:bottom w:val="single" w:sz="4" w:space="0" w:color="auto"/>
              <w:right w:val="single" w:sz="4" w:space="0" w:color="auto"/>
            </w:tcBorders>
            <w:vAlign w:val="center"/>
          </w:tcPr>
          <w:p w14:paraId="0A2AEF7B" w14:textId="7BF93C87" w:rsidR="001C234F" w:rsidRPr="003751E2" w:rsidRDefault="001C234F" w:rsidP="003751E2">
            <w:pPr>
              <w:spacing w:after="0"/>
              <w:jc w:val="both"/>
              <w:rPr>
                <w:rFonts w:ascii="Verdana" w:hAnsi="Verdana"/>
                <w:sz w:val="18"/>
                <w:szCs w:val="18"/>
              </w:rPr>
            </w:pPr>
            <w:r w:rsidRPr="003751E2">
              <w:rPr>
                <w:rFonts w:ascii="Verdana" w:hAnsi="Verdana"/>
                <w:b/>
                <w:sz w:val="18"/>
                <w:szCs w:val="18"/>
              </w:rPr>
              <w:t xml:space="preserve">nawierzchnia bezpieczna, </w:t>
            </w:r>
            <w:r w:rsidRPr="003751E2">
              <w:rPr>
                <w:rFonts w:ascii="Verdana" w:hAnsi="Verdana"/>
                <w:b/>
                <w:bCs/>
                <w:sz w:val="18"/>
                <w:szCs w:val="18"/>
              </w:rPr>
              <w:t>zrębki</w:t>
            </w:r>
            <w:r w:rsidRPr="003751E2">
              <w:rPr>
                <w:rFonts w:ascii="Verdana" w:hAnsi="Verdana"/>
                <w:sz w:val="18"/>
                <w:szCs w:val="18"/>
              </w:rPr>
              <w:t xml:space="preserve"> drewna z obrzeżami ze stali nierdzewnej – 80,9m, wys. 150mm, gr. 5mm, dł. 3000mm mocowane w gruncie na ławie </w:t>
            </w:r>
            <w:r w:rsidRPr="003751E2">
              <w:rPr>
                <w:rFonts w:ascii="Verdana" w:hAnsi="Verdana"/>
                <w:sz w:val="18"/>
                <w:szCs w:val="18"/>
              </w:rPr>
              <w:br/>
              <w:t>z betonu C12/C15:</w:t>
            </w:r>
          </w:p>
          <w:p w14:paraId="2C31EE1E" w14:textId="77777777" w:rsidR="001C234F" w:rsidRPr="003751E2" w:rsidRDefault="001C234F" w:rsidP="005A1001">
            <w:pPr>
              <w:numPr>
                <w:ilvl w:val="0"/>
                <w:numId w:val="24"/>
              </w:numPr>
              <w:spacing w:after="0"/>
              <w:ind w:left="709" w:hanging="283"/>
              <w:jc w:val="both"/>
              <w:rPr>
                <w:rFonts w:ascii="Verdana" w:hAnsi="Verdana"/>
                <w:sz w:val="18"/>
                <w:szCs w:val="18"/>
              </w:rPr>
            </w:pPr>
            <w:r w:rsidRPr="003751E2">
              <w:rPr>
                <w:rFonts w:ascii="Verdana" w:hAnsi="Verdana"/>
                <w:sz w:val="18"/>
                <w:szCs w:val="18"/>
              </w:rPr>
              <w:t xml:space="preserve">wysuszone zrębki drewna zmiękczone technologicznie wzdłuż włókien o frakcji </w:t>
            </w:r>
            <w:r w:rsidRPr="003751E2">
              <w:rPr>
                <w:rFonts w:ascii="Verdana" w:hAnsi="Verdana"/>
                <w:sz w:val="18"/>
                <w:szCs w:val="18"/>
              </w:rPr>
              <w:br/>
              <w:t>5-50mm. Grubość nawierzchni 30cm + 10 cm lub 20cm+10cm lub 10cm,</w:t>
            </w:r>
          </w:p>
          <w:p w14:paraId="1288C3BA" w14:textId="77777777" w:rsidR="001C234F" w:rsidRPr="003751E2" w:rsidRDefault="001C234F" w:rsidP="005A1001">
            <w:pPr>
              <w:numPr>
                <w:ilvl w:val="0"/>
                <w:numId w:val="25"/>
              </w:numPr>
              <w:spacing w:after="0"/>
              <w:ind w:left="709" w:hanging="283"/>
              <w:jc w:val="both"/>
              <w:rPr>
                <w:rFonts w:ascii="Verdana" w:hAnsi="Verdana"/>
                <w:sz w:val="18"/>
                <w:szCs w:val="18"/>
              </w:rPr>
            </w:pPr>
            <w:r w:rsidRPr="003751E2">
              <w:rPr>
                <w:rFonts w:ascii="Verdana" w:hAnsi="Verdana"/>
                <w:sz w:val="18"/>
                <w:szCs w:val="18"/>
              </w:rPr>
              <w:t xml:space="preserve">podbudowa z kruszywa naturalnego –kruszywa kamiennego frakcji 16-32mm </w:t>
            </w:r>
            <w:r w:rsidRPr="003751E2">
              <w:rPr>
                <w:rFonts w:ascii="Verdana" w:hAnsi="Verdana"/>
                <w:sz w:val="18"/>
                <w:szCs w:val="18"/>
              </w:rPr>
              <w:br/>
              <w:t>o grubości po zagęszczeniu 10 cm,</w:t>
            </w:r>
          </w:p>
          <w:p w14:paraId="23C96D58" w14:textId="77777777" w:rsidR="001C234F" w:rsidRPr="003751E2" w:rsidRDefault="001C234F" w:rsidP="005A1001">
            <w:pPr>
              <w:numPr>
                <w:ilvl w:val="0"/>
                <w:numId w:val="25"/>
              </w:numPr>
              <w:spacing w:after="0"/>
              <w:ind w:hanging="501"/>
              <w:jc w:val="both"/>
              <w:rPr>
                <w:rFonts w:ascii="Verdana" w:hAnsi="Verdana"/>
                <w:sz w:val="18"/>
                <w:szCs w:val="18"/>
              </w:rPr>
            </w:pPr>
            <w:r w:rsidRPr="003751E2">
              <w:rPr>
                <w:rFonts w:ascii="Verdana" w:hAnsi="Verdana"/>
                <w:sz w:val="18"/>
                <w:szCs w:val="18"/>
              </w:rPr>
              <w:t xml:space="preserve">warstwa wzmacniająca grunt </w:t>
            </w:r>
            <w:proofErr w:type="spellStart"/>
            <w:r w:rsidRPr="003751E2">
              <w:rPr>
                <w:rFonts w:ascii="Verdana" w:hAnsi="Verdana"/>
                <w:sz w:val="18"/>
                <w:szCs w:val="18"/>
              </w:rPr>
              <w:t>geomata</w:t>
            </w:r>
            <w:proofErr w:type="spellEnd"/>
            <w:r w:rsidRPr="003751E2">
              <w:rPr>
                <w:rFonts w:ascii="Verdana" w:hAnsi="Verdana"/>
                <w:sz w:val="18"/>
                <w:szCs w:val="18"/>
              </w:rPr>
              <w:t>.</w:t>
            </w:r>
          </w:p>
          <w:p w14:paraId="01749A58" w14:textId="77777777" w:rsidR="001C234F" w:rsidRPr="003751E2" w:rsidRDefault="001C234F" w:rsidP="00F92156">
            <w:pPr>
              <w:spacing w:after="0"/>
              <w:ind w:left="927" w:hanging="360"/>
              <w:jc w:val="both"/>
              <w:rPr>
                <w:rFonts w:ascii="Verdana" w:hAnsi="Verdana"/>
                <w:sz w:val="18"/>
                <w:szCs w:val="18"/>
              </w:rPr>
            </w:pPr>
            <w:r w:rsidRPr="003751E2">
              <w:rPr>
                <w:rFonts w:ascii="Verdana" w:hAnsi="Verdana"/>
                <w:sz w:val="18"/>
                <w:szCs w:val="18"/>
              </w:rPr>
              <w:t>Nawierzchnia zgodna z normą EN 1177,</w:t>
            </w:r>
          </w:p>
          <w:p w14:paraId="70BCF58E" w14:textId="6C93C644" w:rsidR="002F5518" w:rsidRPr="003751E2" w:rsidRDefault="001C234F" w:rsidP="00F92156">
            <w:pPr>
              <w:spacing w:after="0"/>
              <w:ind w:left="567"/>
              <w:jc w:val="both"/>
              <w:rPr>
                <w:rFonts w:ascii="Verdana" w:hAnsi="Verdana" w:cs="Arial"/>
                <w:b/>
                <w:sz w:val="18"/>
                <w:szCs w:val="18"/>
              </w:rPr>
            </w:pPr>
            <w:r w:rsidRPr="003751E2">
              <w:rPr>
                <w:rFonts w:ascii="Verdana" w:hAnsi="Verdana"/>
                <w:bCs/>
                <w:sz w:val="18"/>
                <w:szCs w:val="18"/>
                <w:u w:val="single"/>
              </w:rPr>
              <w:t>- pow. 337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1C253995"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2F5518" w:rsidRPr="00781E70" w14:paraId="2789A202" w14:textId="77777777" w:rsidTr="00775BC7">
        <w:trPr>
          <w:trHeight w:val="1750"/>
        </w:trPr>
        <w:tc>
          <w:tcPr>
            <w:tcW w:w="511" w:type="dxa"/>
            <w:tcBorders>
              <w:top w:val="single" w:sz="4" w:space="0" w:color="auto"/>
              <w:left w:val="single" w:sz="4" w:space="0" w:color="auto"/>
              <w:bottom w:val="single" w:sz="4" w:space="0" w:color="auto"/>
              <w:right w:val="single" w:sz="4" w:space="0" w:color="auto"/>
            </w:tcBorders>
            <w:vAlign w:val="center"/>
          </w:tcPr>
          <w:p w14:paraId="44B7DDAC" w14:textId="161FF370" w:rsidR="002F5518"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20.</w:t>
            </w:r>
          </w:p>
        </w:tc>
        <w:tc>
          <w:tcPr>
            <w:tcW w:w="4602" w:type="dxa"/>
            <w:tcBorders>
              <w:top w:val="single" w:sz="4" w:space="0" w:color="auto"/>
              <w:left w:val="single" w:sz="4" w:space="0" w:color="auto"/>
              <w:bottom w:val="single" w:sz="4" w:space="0" w:color="auto"/>
              <w:right w:val="single" w:sz="4" w:space="0" w:color="auto"/>
            </w:tcBorders>
            <w:vAlign w:val="center"/>
          </w:tcPr>
          <w:p w14:paraId="002DAA6A" w14:textId="77777777" w:rsidR="001251AA" w:rsidRPr="003751E2" w:rsidRDefault="001251AA" w:rsidP="003751E2">
            <w:pPr>
              <w:spacing w:after="0"/>
              <w:jc w:val="both"/>
              <w:rPr>
                <w:rFonts w:ascii="Verdana" w:hAnsi="Verdana"/>
                <w:snapToGrid w:val="0"/>
                <w:sz w:val="18"/>
                <w:szCs w:val="18"/>
                <w:lang w:eastAsia="en-US"/>
              </w:rPr>
            </w:pPr>
            <w:r w:rsidRPr="003751E2">
              <w:rPr>
                <w:rFonts w:ascii="Verdana" w:hAnsi="Verdana" w:cs="Arial"/>
                <w:b/>
                <w:sz w:val="18"/>
                <w:szCs w:val="18"/>
              </w:rPr>
              <w:t xml:space="preserve"> </w:t>
            </w:r>
            <w:r w:rsidRPr="003751E2">
              <w:rPr>
                <w:rFonts w:ascii="Verdana" w:hAnsi="Verdana"/>
                <w:b/>
                <w:snapToGrid w:val="0"/>
                <w:sz w:val="18"/>
                <w:szCs w:val="18"/>
                <w:lang w:eastAsia="en-US"/>
              </w:rPr>
              <w:t>nawierzchnia z kory</w:t>
            </w:r>
            <w:r w:rsidRPr="003751E2">
              <w:rPr>
                <w:rFonts w:ascii="Verdana" w:hAnsi="Verdana"/>
                <w:snapToGrid w:val="0"/>
                <w:sz w:val="18"/>
                <w:szCs w:val="18"/>
                <w:lang w:eastAsia="en-US"/>
              </w:rPr>
              <w:t>:</w:t>
            </w:r>
          </w:p>
          <w:p w14:paraId="72EF61F3" w14:textId="77777777" w:rsidR="001251AA" w:rsidRPr="003751E2" w:rsidRDefault="001251AA" w:rsidP="005A1001">
            <w:pPr>
              <w:numPr>
                <w:ilvl w:val="0"/>
                <w:numId w:val="26"/>
              </w:numPr>
              <w:spacing w:after="0"/>
              <w:ind w:left="709" w:hanging="142"/>
              <w:jc w:val="both"/>
              <w:rPr>
                <w:rFonts w:ascii="Verdana" w:hAnsi="Verdana"/>
                <w:snapToGrid w:val="0"/>
                <w:sz w:val="18"/>
                <w:szCs w:val="18"/>
                <w:lang w:eastAsia="en-US"/>
              </w:rPr>
            </w:pPr>
            <w:r w:rsidRPr="003751E2">
              <w:rPr>
                <w:rFonts w:ascii="Verdana" w:hAnsi="Verdana"/>
                <w:snapToGrid w:val="0"/>
                <w:sz w:val="18"/>
                <w:szCs w:val="18"/>
                <w:lang w:eastAsia="en-US"/>
              </w:rPr>
              <w:t xml:space="preserve">nawierzchnia z przekompostowanej kory sosnowej o wielkości 30 do 50mm, grubości w warstwie 5 cm z obrzeżami typu </w:t>
            </w:r>
            <w:proofErr w:type="spellStart"/>
            <w:r w:rsidRPr="003751E2">
              <w:rPr>
                <w:rFonts w:ascii="Verdana" w:hAnsi="Verdana"/>
                <w:snapToGrid w:val="0"/>
                <w:sz w:val="18"/>
                <w:szCs w:val="18"/>
                <w:lang w:eastAsia="en-US"/>
              </w:rPr>
              <w:t>ekobord</w:t>
            </w:r>
            <w:proofErr w:type="spellEnd"/>
            <w:r w:rsidRPr="003751E2">
              <w:rPr>
                <w:rFonts w:ascii="Verdana" w:hAnsi="Verdana"/>
                <w:snapToGrid w:val="0"/>
                <w:sz w:val="18"/>
                <w:szCs w:val="18"/>
                <w:lang w:eastAsia="en-US"/>
              </w:rPr>
              <w:t xml:space="preserve"> - 34mb, wys. 45 cm, dł. 100 cm,</w:t>
            </w:r>
          </w:p>
          <w:p w14:paraId="5CBFDE62" w14:textId="39252F6E" w:rsidR="002F5518" w:rsidRPr="003751E2" w:rsidRDefault="001251AA" w:rsidP="00F92156">
            <w:pPr>
              <w:spacing w:after="0"/>
              <w:ind w:firstLine="567"/>
              <w:jc w:val="both"/>
              <w:rPr>
                <w:rFonts w:ascii="Verdana" w:hAnsi="Verdana" w:cs="Arial"/>
                <w:b/>
                <w:sz w:val="18"/>
                <w:szCs w:val="18"/>
              </w:rPr>
            </w:pPr>
            <w:r w:rsidRPr="003751E2">
              <w:rPr>
                <w:rFonts w:ascii="Verdana" w:hAnsi="Verdana"/>
                <w:bCs/>
                <w:sz w:val="18"/>
                <w:szCs w:val="18"/>
                <w:u w:val="single"/>
              </w:rPr>
              <w:t>- pow. 155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47C339B5" w14:textId="77777777" w:rsidR="002F5518" w:rsidRPr="003751E2" w:rsidRDefault="002F5518" w:rsidP="00775BC7">
            <w:pPr>
              <w:tabs>
                <w:tab w:val="left" w:pos="720"/>
                <w:tab w:val="left" w:pos="1980"/>
              </w:tabs>
              <w:spacing w:after="0" w:line="240" w:lineRule="auto"/>
              <w:rPr>
                <w:rFonts w:ascii="Verdana" w:eastAsia="Calibri" w:hAnsi="Verdana" w:cs="Arial"/>
                <w:bCs/>
                <w:sz w:val="18"/>
                <w:szCs w:val="18"/>
              </w:rPr>
            </w:pPr>
          </w:p>
        </w:tc>
      </w:tr>
      <w:tr w:rsidR="0077526D" w:rsidRPr="00781E70" w14:paraId="779B534C" w14:textId="77777777" w:rsidTr="00EE5D64">
        <w:trPr>
          <w:trHeight w:val="425"/>
        </w:trPr>
        <w:tc>
          <w:tcPr>
            <w:tcW w:w="511" w:type="dxa"/>
            <w:tcBorders>
              <w:top w:val="single" w:sz="4" w:space="0" w:color="auto"/>
              <w:left w:val="single" w:sz="4" w:space="0" w:color="auto"/>
              <w:bottom w:val="single" w:sz="4" w:space="0" w:color="auto"/>
              <w:right w:val="single" w:sz="4" w:space="0" w:color="auto"/>
            </w:tcBorders>
            <w:vAlign w:val="center"/>
          </w:tcPr>
          <w:p w14:paraId="51E23FEB" w14:textId="16BC3FED" w:rsidR="0077526D" w:rsidRPr="003751E2" w:rsidRDefault="0077526D" w:rsidP="00775BC7">
            <w:pPr>
              <w:tabs>
                <w:tab w:val="left" w:pos="720"/>
                <w:tab w:val="left" w:pos="1980"/>
              </w:tabs>
              <w:spacing w:after="0" w:line="240" w:lineRule="auto"/>
              <w:jc w:val="center"/>
              <w:rPr>
                <w:rFonts w:ascii="Verdana" w:eastAsia="Calibri" w:hAnsi="Verdana" w:cs="Arial"/>
                <w:bCs/>
                <w:sz w:val="18"/>
                <w:szCs w:val="18"/>
              </w:rPr>
            </w:pPr>
            <w:r w:rsidRPr="003751E2">
              <w:rPr>
                <w:rFonts w:ascii="Verdana" w:eastAsia="Calibri" w:hAnsi="Verdana" w:cs="Arial"/>
                <w:bCs/>
                <w:sz w:val="18"/>
                <w:szCs w:val="18"/>
              </w:rPr>
              <w:t>21.</w:t>
            </w:r>
          </w:p>
        </w:tc>
        <w:tc>
          <w:tcPr>
            <w:tcW w:w="4602" w:type="dxa"/>
            <w:tcBorders>
              <w:top w:val="single" w:sz="4" w:space="0" w:color="auto"/>
              <w:left w:val="single" w:sz="4" w:space="0" w:color="auto"/>
              <w:bottom w:val="single" w:sz="4" w:space="0" w:color="auto"/>
              <w:right w:val="single" w:sz="4" w:space="0" w:color="auto"/>
            </w:tcBorders>
            <w:vAlign w:val="center"/>
          </w:tcPr>
          <w:p w14:paraId="6E209320" w14:textId="77777777" w:rsidR="001251AA" w:rsidRPr="003751E2" w:rsidRDefault="001251AA" w:rsidP="003751E2">
            <w:pPr>
              <w:spacing w:after="0"/>
              <w:jc w:val="both"/>
              <w:rPr>
                <w:rFonts w:ascii="Verdana" w:hAnsi="Verdana"/>
                <w:snapToGrid w:val="0"/>
                <w:sz w:val="18"/>
                <w:szCs w:val="18"/>
                <w:lang w:eastAsia="en-US"/>
              </w:rPr>
            </w:pPr>
            <w:r w:rsidRPr="003751E2">
              <w:rPr>
                <w:rFonts w:ascii="Verdana" w:hAnsi="Verdana" w:cs="Arial"/>
                <w:b/>
                <w:sz w:val="18"/>
                <w:szCs w:val="18"/>
              </w:rPr>
              <w:t xml:space="preserve"> </w:t>
            </w:r>
            <w:r w:rsidRPr="003751E2">
              <w:rPr>
                <w:rFonts w:ascii="Verdana" w:hAnsi="Verdana"/>
                <w:b/>
                <w:snapToGrid w:val="0"/>
                <w:sz w:val="18"/>
                <w:szCs w:val="18"/>
                <w:lang w:eastAsia="en-US"/>
              </w:rPr>
              <w:t xml:space="preserve">nawierzchnia z piasku </w:t>
            </w:r>
            <w:r w:rsidRPr="003751E2">
              <w:rPr>
                <w:rFonts w:ascii="Verdana" w:hAnsi="Verdana"/>
                <w:snapToGrid w:val="0"/>
                <w:sz w:val="18"/>
                <w:szCs w:val="18"/>
                <w:lang w:eastAsia="en-US"/>
              </w:rPr>
              <w:t>– kolor naturalny. Obrzeża ze stali nierdzewnej - 31,0mb, wys. 150mm, gr. 5 mm, długość 300mm. Mocowanie w gruncie na ławie z betonu C12/15.</w:t>
            </w:r>
          </w:p>
          <w:p w14:paraId="72B92ABB" w14:textId="77777777" w:rsidR="001251AA" w:rsidRPr="003751E2" w:rsidRDefault="001251AA" w:rsidP="005A1001">
            <w:pPr>
              <w:numPr>
                <w:ilvl w:val="0"/>
                <w:numId w:val="26"/>
              </w:numPr>
              <w:spacing w:after="0"/>
              <w:ind w:hanging="501"/>
              <w:jc w:val="both"/>
              <w:rPr>
                <w:rFonts w:ascii="Verdana" w:hAnsi="Verdana"/>
                <w:snapToGrid w:val="0"/>
                <w:sz w:val="18"/>
                <w:szCs w:val="18"/>
                <w:lang w:eastAsia="en-US"/>
              </w:rPr>
            </w:pPr>
            <w:r w:rsidRPr="003751E2">
              <w:rPr>
                <w:rFonts w:ascii="Verdana" w:hAnsi="Verdana"/>
                <w:snapToGrid w:val="0"/>
                <w:sz w:val="18"/>
                <w:szCs w:val="18"/>
                <w:lang w:eastAsia="en-US"/>
              </w:rPr>
              <w:t>piasek frakcja 0,2-2mm, grubość po zagęszczeniu 30cm,</w:t>
            </w:r>
          </w:p>
          <w:p w14:paraId="44A94EBB" w14:textId="77777777" w:rsidR="001251AA" w:rsidRPr="003751E2" w:rsidRDefault="001251AA" w:rsidP="005A1001">
            <w:pPr>
              <w:numPr>
                <w:ilvl w:val="0"/>
                <w:numId w:val="26"/>
              </w:numPr>
              <w:spacing w:after="0"/>
              <w:ind w:hanging="501"/>
              <w:jc w:val="both"/>
              <w:rPr>
                <w:rFonts w:ascii="Verdana" w:hAnsi="Verdana"/>
                <w:snapToGrid w:val="0"/>
                <w:sz w:val="18"/>
                <w:szCs w:val="18"/>
                <w:lang w:eastAsia="en-US"/>
              </w:rPr>
            </w:pPr>
            <w:r w:rsidRPr="003751E2">
              <w:rPr>
                <w:rFonts w:ascii="Verdana" w:hAnsi="Verdana"/>
                <w:snapToGrid w:val="0"/>
                <w:sz w:val="18"/>
                <w:szCs w:val="18"/>
                <w:lang w:eastAsia="en-US"/>
              </w:rPr>
              <w:t>geowłóknina separacyjno-filtracyjna.</w:t>
            </w:r>
          </w:p>
          <w:p w14:paraId="2E3E2D15" w14:textId="77777777" w:rsidR="001251AA" w:rsidRPr="003751E2" w:rsidRDefault="001251AA" w:rsidP="00EE5D64">
            <w:pPr>
              <w:autoSpaceDE w:val="0"/>
              <w:autoSpaceDN w:val="0"/>
              <w:adjustRightInd w:val="0"/>
              <w:spacing w:after="0"/>
              <w:ind w:left="284" w:firstLine="142"/>
              <w:jc w:val="both"/>
              <w:rPr>
                <w:rFonts w:ascii="Verdana" w:hAnsi="Verdana" w:cs="Arial"/>
                <w:sz w:val="18"/>
                <w:szCs w:val="18"/>
              </w:rPr>
            </w:pPr>
            <w:r w:rsidRPr="003751E2">
              <w:rPr>
                <w:rFonts w:ascii="Verdana" w:hAnsi="Verdana" w:cs="Arial"/>
                <w:sz w:val="18"/>
                <w:szCs w:val="18"/>
              </w:rPr>
              <w:t>Nawierzchnia zgodna z normą PN-EN 1177/2009.</w:t>
            </w:r>
          </w:p>
          <w:p w14:paraId="6FBAF867" w14:textId="60AED43C" w:rsidR="0077526D" w:rsidRPr="003751E2" w:rsidRDefault="001251AA" w:rsidP="00EE5D64">
            <w:pPr>
              <w:spacing w:after="0"/>
              <w:ind w:firstLine="567"/>
              <w:jc w:val="both"/>
              <w:rPr>
                <w:rFonts w:ascii="Verdana" w:hAnsi="Verdana" w:cs="Arial"/>
                <w:b/>
                <w:sz w:val="18"/>
                <w:szCs w:val="18"/>
              </w:rPr>
            </w:pPr>
            <w:r w:rsidRPr="003751E2">
              <w:rPr>
                <w:rFonts w:ascii="Verdana" w:hAnsi="Verdana"/>
                <w:bCs/>
                <w:sz w:val="18"/>
                <w:szCs w:val="18"/>
                <w:u w:val="single"/>
              </w:rPr>
              <w:t>- pow. 150,5 m</w:t>
            </w:r>
            <w:r w:rsidRPr="003751E2">
              <w:rPr>
                <w:rFonts w:ascii="Verdana" w:hAnsi="Verdana"/>
                <w:bCs/>
                <w:sz w:val="18"/>
                <w:szCs w:val="18"/>
                <w:u w:val="single"/>
                <w:vertAlign w:val="superscript"/>
              </w:rPr>
              <w:t>2</w:t>
            </w:r>
            <w:r w:rsidRPr="003751E2">
              <w:rPr>
                <w:rFonts w:ascii="Verdana" w:hAnsi="Verdana"/>
                <w:bCs/>
                <w:sz w:val="18"/>
                <w:szCs w:val="18"/>
                <w:u w:val="single"/>
              </w:rPr>
              <w:t>,</w:t>
            </w:r>
          </w:p>
        </w:tc>
        <w:tc>
          <w:tcPr>
            <w:tcW w:w="4527" w:type="dxa"/>
            <w:tcBorders>
              <w:top w:val="single" w:sz="4" w:space="0" w:color="auto"/>
              <w:left w:val="single" w:sz="4" w:space="0" w:color="auto"/>
              <w:bottom w:val="single" w:sz="4" w:space="0" w:color="auto"/>
              <w:right w:val="single" w:sz="4" w:space="0" w:color="auto"/>
            </w:tcBorders>
            <w:vAlign w:val="center"/>
          </w:tcPr>
          <w:p w14:paraId="72D8860B" w14:textId="77777777" w:rsidR="0077526D" w:rsidRPr="003751E2" w:rsidRDefault="0077526D" w:rsidP="00775BC7">
            <w:pPr>
              <w:tabs>
                <w:tab w:val="left" w:pos="720"/>
                <w:tab w:val="left" w:pos="1980"/>
              </w:tabs>
              <w:spacing w:after="0" w:line="240" w:lineRule="auto"/>
              <w:rPr>
                <w:rFonts w:ascii="Verdana" w:eastAsia="Calibri" w:hAnsi="Verdana" w:cs="Arial"/>
                <w:bCs/>
                <w:sz w:val="18"/>
                <w:szCs w:val="18"/>
              </w:rPr>
            </w:pPr>
          </w:p>
        </w:tc>
      </w:tr>
    </w:tbl>
    <w:p w14:paraId="0BAD3200" w14:textId="77777777" w:rsidR="00965512" w:rsidRDefault="00965512" w:rsidP="00965512">
      <w:pPr>
        <w:spacing w:after="0"/>
        <w:jc w:val="both"/>
        <w:rPr>
          <w:rFonts w:ascii="Verdana" w:eastAsia="Calibri" w:hAnsi="Verdana" w:cs="Calibri"/>
          <w:sz w:val="20"/>
          <w:szCs w:val="20"/>
        </w:rPr>
      </w:pPr>
    </w:p>
    <w:p w14:paraId="0E63D098" w14:textId="77777777" w:rsidR="00965512" w:rsidRPr="002A73C6" w:rsidRDefault="00965512" w:rsidP="00965512">
      <w:pPr>
        <w:spacing w:after="0" w:line="240" w:lineRule="auto"/>
        <w:jc w:val="both"/>
        <w:rPr>
          <w:rFonts w:ascii="Verdana" w:hAnsi="Verdana"/>
          <w:sz w:val="18"/>
          <w:szCs w:val="18"/>
        </w:rPr>
      </w:pPr>
      <w:r w:rsidRPr="002A73C6">
        <w:rPr>
          <w:rFonts w:ascii="Verdana" w:eastAsia="Calibri" w:hAnsi="Verdana" w:cs="Calibri"/>
          <w:b/>
          <w:sz w:val="18"/>
          <w:szCs w:val="18"/>
        </w:rPr>
        <w:t xml:space="preserve">UWAGA: </w:t>
      </w:r>
      <w:r w:rsidRPr="002A73C6">
        <w:rPr>
          <w:rFonts w:ascii="Verdana" w:eastAsia="Calibri" w:hAnsi="Verdana" w:cs="Calibri"/>
          <w:sz w:val="18"/>
          <w:szCs w:val="18"/>
        </w:rPr>
        <w:t xml:space="preserve">W przypadku zaoferowania </w:t>
      </w:r>
      <w:r>
        <w:rPr>
          <w:rFonts w:ascii="Verdana" w:eastAsia="Calibri" w:hAnsi="Verdana" w:cs="Calibri"/>
          <w:sz w:val="18"/>
          <w:szCs w:val="18"/>
        </w:rPr>
        <w:t xml:space="preserve">ww. urządzenia </w:t>
      </w:r>
      <w:r w:rsidRPr="002A73C6">
        <w:rPr>
          <w:rFonts w:ascii="Verdana" w:eastAsia="Calibri" w:hAnsi="Verdana" w:cs="Calibri"/>
          <w:sz w:val="18"/>
          <w:szCs w:val="18"/>
        </w:rPr>
        <w:t>równoważn</w:t>
      </w:r>
      <w:r>
        <w:rPr>
          <w:rFonts w:ascii="Verdana" w:eastAsia="Calibri" w:hAnsi="Verdana" w:cs="Calibri"/>
          <w:sz w:val="18"/>
          <w:szCs w:val="18"/>
        </w:rPr>
        <w:t>ego</w:t>
      </w:r>
      <w:r w:rsidRPr="002A73C6">
        <w:rPr>
          <w:rFonts w:ascii="Verdana" w:eastAsia="Calibri" w:hAnsi="Verdana" w:cs="Calibri"/>
          <w:sz w:val="18"/>
          <w:szCs w:val="18"/>
        </w:rPr>
        <w:t>, Wykonawca</w:t>
      </w:r>
      <w:r w:rsidRPr="002A73C6">
        <w:rPr>
          <w:rFonts w:ascii="Verdana" w:hAnsi="Verdana"/>
          <w:sz w:val="18"/>
          <w:szCs w:val="18"/>
        </w:rPr>
        <w:t xml:space="preserve"> jest zobowiązany wykazać, że oferowany przez niego przedmiot zamówienia spełnia </w:t>
      </w:r>
      <w:r>
        <w:rPr>
          <w:rFonts w:ascii="Verdana" w:hAnsi="Verdana"/>
          <w:sz w:val="18"/>
          <w:szCs w:val="18"/>
        </w:rPr>
        <w:t xml:space="preserve">ww. </w:t>
      </w:r>
      <w:r w:rsidRPr="002A73C6">
        <w:rPr>
          <w:rFonts w:ascii="Verdana" w:hAnsi="Verdana"/>
          <w:sz w:val="18"/>
          <w:szCs w:val="18"/>
        </w:rPr>
        <w:t xml:space="preserve">wymogi/parametry </w:t>
      </w:r>
      <w:r w:rsidRPr="002A73C6">
        <w:rPr>
          <w:rFonts w:ascii="Verdana" w:hAnsi="Verdana"/>
          <w:sz w:val="18"/>
          <w:szCs w:val="18"/>
        </w:rPr>
        <w:lastRenderedPageBreak/>
        <w:t xml:space="preserve">Zamawiającego </w:t>
      </w:r>
      <w:r w:rsidRPr="002A73C6">
        <w:rPr>
          <w:rFonts w:ascii="Verdana" w:hAnsi="Verdana"/>
          <w:b/>
          <w:sz w:val="18"/>
          <w:szCs w:val="18"/>
        </w:rPr>
        <w:t xml:space="preserve">poprzez załączenie do oferty </w:t>
      </w:r>
      <w:r w:rsidRPr="002A73C6">
        <w:rPr>
          <w:rFonts w:ascii="Verdana" w:hAnsi="Verdana"/>
          <w:sz w:val="18"/>
          <w:szCs w:val="18"/>
        </w:rPr>
        <w:t xml:space="preserve">dokumentów potwierdzających ten stan rzeczy (np. karty techniczne, opisy, rysunki z opisem, projekty zaproponowanych urządzeń równoważnych, z których jasno wynikać będą oferowane parametry urządzeń), </w:t>
      </w:r>
      <w:r w:rsidRPr="002A73C6">
        <w:rPr>
          <w:rFonts w:ascii="Verdana" w:hAnsi="Verdana"/>
          <w:sz w:val="18"/>
          <w:szCs w:val="18"/>
          <w:u w:val="single"/>
        </w:rPr>
        <w:t xml:space="preserve">które stanowią ścisłą treść oferty i nie podlegają uzupełnieniu w trybie art. 26 ust. 3 ustawy </w:t>
      </w:r>
      <w:proofErr w:type="spellStart"/>
      <w:r w:rsidRPr="002A73C6">
        <w:rPr>
          <w:rFonts w:ascii="Verdana" w:hAnsi="Verdana"/>
          <w:sz w:val="18"/>
          <w:szCs w:val="18"/>
          <w:u w:val="single"/>
        </w:rPr>
        <w:t>Pzp</w:t>
      </w:r>
      <w:proofErr w:type="spellEnd"/>
      <w:r w:rsidRPr="002A73C6">
        <w:rPr>
          <w:rFonts w:ascii="Verdana" w:hAnsi="Verdana"/>
          <w:sz w:val="18"/>
          <w:szCs w:val="18"/>
          <w:u w:val="single"/>
        </w:rPr>
        <w:t xml:space="preserve">. Brak ww. dokumentów będzie skutkował odrzuceniem oferty Wykonawcy. </w:t>
      </w:r>
      <w:r w:rsidRPr="002A73C6">
        <w:rPr>
          <w:rFonts w:ascii="Verdana" w:hAnsi="Verdana"/>
          <w:sz w:val="18"/>
          <w:szCs w:val="18"/>
        </w:rPr>
        <w:t xml:space="preserve"> Wykonawca może wykazywać równoważność oferowanych przez siebie produktów za pomocą wszelkich środków dowodowych.</w:t>
      </w:r>
    </w:p>
    <w:p w14:paraId="264604BD" w14:textId="77777777" w:rsidR="00965512" w:rsidRPr="007E6DFE" w:rsidRDefault="00965512" w:rsidP="00965512">
      <w:pPr>
        <w:spacing w:after="0"/>
        <w:jc w:val="both"/>
        <w:rPr>
          <w:rFonts w:ascii="Verdana" w:eastAsia="Calibri" w:hAnsi="Verdana" w:cs="Calibri"/>
          <w:color w:val="0070C0"/>
          <w:sz w:val="20"/>
          <w:szCs w:val="20"/>
        </w:rPr>
      </w:pPr>
    </w:p>
    <w:p w14:paraId="67309A9E" w14:textId="77777777" w:rsidR="00965512" w:rsidRDefault="00965512" w:rsidP="00965512">
      <w:pPr>
        <w:spacing w:after="0"/>
        <w:jc w:val="both"/>
        <w:rPr>
          <w:rFonts w:ascii="Verdana" w:eastAsia="Calibri" w:hAnsi="Verdana" w:cs="Calibri"/>
          <w:sz w:val="20"/>
          <w:szCs w:val="20"/>
        </w:rPr>
      </w:pPr>
    </w:p>
    <w:p w14:paraId="4EA87A53" w14:textId="166B1528" w:rsidR="00965512" w:rsidRPr="00B12F8E" w:rsidRDefault="00965512" w:rsidP="00965512">
      <w:pPr>
        <w:spacing w:after="0"/>
        <w:jc w:val="both"/>
        <w:rPr>
          <w:rFonts w:ascii="Verdana" w:eastAsia="Times New Roman" w:hAnsi="Verdana" w:cs="Calibri"/>
          <w:i/>
          <w:sz w:val="16"/>
          <w:szCs w:val="16"/>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00F92156">
        <w:rPr>
          <w:rFonts w:ascii="Verdana" w:eastAsia="Calibri" w:hAnsi="Verdana" w:cs="Calibri"/>
          <w:sz w:val="20"/>
          <w:szCs w:val="20"/>
        </w:rPr>
        <w:t xml:space="preserve">      </w:t>
      </w:r>
      <w:bookmarkStart w:id="1" w:name="_GoBack"/>
      <w:bookmarkEnd w:id="1"/>
      <w:r w:rsidRPr="00B12F8E">
        <w:rPr>
          <w:rFonts w:ascii="Verdana" w:eastAsia="Calibri" w:hAnsi="Verdana" w:cs="Calibri"/>
          <w:sz w:val="16"/>
          <w:szCs w:val="16"/>
        </w:rPr>
        <w:t>…………………………………………</w:t>
      </w:r>
    </w:p>
    <w:p w14:paraId="306998EC" w14:textId="77777777" w:rsidR="00965512" w:rsidRPr="00B12F8E" w:rsidRDefault="00965512" w:rsidP="0096551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5E1C563F" w14:textId="315BAB5A" w:rsidR="00965512" w:rsidRDefault="00965512" w:rsidP="00965512">
      <w:pPr>
        <w:rPr>
          <w:rFonts w:eastAsia="Calibri" w:cs="Times New Roman"/>
          <w:b/>
          <w:bCs/>
          <w:snapToGrid w:val="0"/>
          <w:u w:val="single"/>
        </w:rPr>
      </w:pPr>
    </w:p>
    <w:sectPr w:rsidR="00965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Ottawa">
    <w:altName w:val="Times New Roman"/>
    <w:charset w:val="EE"/>
    <w:family w:val="roman"/>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376E4"/>
    <w:multiLevelType w:val="hybridMultilevel"/>
    <w:tmpl w:val="9CC602DE"/>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588"/>
    <w:multiLevelType w:val="hybridMultilevel"/>
    <w:tmpl w:val="A6C0C23A"/>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1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15:restartNumberingAfterBreak="0">
    <w:nsid w:val="33F32B3C"/>
    <w:multiLevelType w:val="hybridMultilevel"/>
    <w:tmpl w:val="A5DED0F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EE1743C"/>
    <w:multiLevelType w:val="hybridMultilevel"/>
    <w:tmpl w:val="FB465D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BD14809"/>
    <w:multiLevelType w:val="hybridMultilevel"/>
    <w:tmpl w:val="9E9E9B6C"/>
    <w:lvl w:ilvl="0" w:tplc="84D8D44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6"/>
  </w:num>
  <w:num w:numId="2">
    <w:abstractNumId w:val="23"/>
  </w:num>
  <w:num w:numId="3">
    <w:abstractNumId w:val="7"/>
  </w:num>
  <w:num w:numId="4">
    <w:abstractNumId w:val="4"/>
  </w:num>
  <w:num w:numId="5">
    <w:abstractNumId w:val="15"/>
  </w:num>
  <w:num w:numId="6">
    <w:abstractNumId w:val="0"/>
  </w:num>
  <w:num w:numId="7">
    <w:abstractNumId w:val="24"/>
  </w:num>
  <w:num w:numId="8">
    <w:abstractNumId w:val="12"/>
  </w:num>
  <w:num w:numId="9">
    <w:abstractNumId w:val="14"/>
  </w:num>
  <w:num w:numId="10">
    <w:abstractNumId w:val="21"/>
    <w:lvlOverride w:ilvl="0">
      <w:startOverride w:val="1"/>
    </w:lvlOverride>
  </w:num>
  <w:num w:numId="11">
    <w:abstractNumId w:val="19"/>
    <w:lvlOverride w:ilvl="0">
      <w:startOverride w:val="1"/>
    </w:lvlOverride>
  </w:num>
  <w:num w:numId="12">
    <w:abstractNumId w:val="11"/>
  </w:num>
  <w:num w:numId="13">
    <w:abstractNumId w:val="10"/>
  </w:num>
  <w:num w:numId="14">
    <w:abstractNumId w:val="22"/>
  </w:num>
  <w:num w:numId="15">
    <w:abstractNumId w:val="13"/>
  </w:num>
  <w:num w:numId="16">
    <w:abstractNumId w:val="20"/>
  </w:num>
  <w:num w:numId="17">
    <w:abstractNumId w:val="1"/>
  </w:num>
  <w:num w:numId="18">
    <w:abstractNumId w:val="2"/>
  </w:num>
  <w:num w:numId="19">
    <w:abstractNumId w:val="8"/>
  </w:num>
  <w:num w:numId="20">
    <w:abstractNumId w:val="3"/>
  </w:num>
  <w:num w:numId="21">
    <w:abstractNumId w:val="17"/>
  </w:num>
  <w:num w:numId="22">
    <w:abstractNumId w:val="25"/>
  </w:num>
  <w:num w:numId="23">
    <w:abstractNumId w:val="16"/>
  </w:num>
  <w:num w:numId="24">
    <w:abstractNumId w:val="18"/>
  </w:num>
  <w:num w:numId="25">
    <w:abstractNumId w:val="5"/>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66"/>
    <w:rsid w:val="00033BD0"/>
    <w:rsid w:val="00033DAC"/>
    <w:rsid w:val="0005335A"/>
    <w:rsid w:val="000E51F3"/>
    <w:rsid w:val="000F7BF9"/>
    <w:rsid w:val="001251AA"/>
    <w:rsid w:val="00140EA7"/>
    <w:rsid w:val="001712B4"/>
    <w:rsid w:val="00176A33"/>
    <w:rsid w:val="00185E88"/>
    <w:rsid w:val="001C234F"/>
    <w:rsid w:val="001C6275"/>
    <w:rsid w:val="001E6C86"/>
    <w:rsid w:val="00205916"/>
    <w:rsid w:val="002649C6"/>
    <w:rsid w:val="002F5518"/>
    <w:rsid w:val="00304991"/>
    <w:rsid w:val="003152A5"/>
    <w:rsid w:val="003751E2"/>
    <w:rsid w:val="00381F01"/>
    <w:rsid w:val="003E0207"/>
    <w:rsid w:val="004270CB"/>
    <w:rsid w:val="0046142F"/>
    <w:rsid w:val="004C71C3"/>
    <w:rsid w:val="004F4BE0"/>
    <w:rsid w:val="005054FB"/>
    <w:rsid w:val="00563CB8"/>
    <w:rsid w:val="005A1001"/>
    <w:rsid w:val="005C7B1F"/>
    <w:rsid w:val="006013CE"/>
    <w:rsid w:val="006267B9"/>
    <w:rsid w:val="00666EB4"/>
    <w:rsid w:val="00673716"/>
    <w:rsid w:val="0068434E"/>
    <w:rsid w:val="00693012"/>
    <w:rsid w:val="00710AAF"/>
    <w:rsid w:val="00715667"/>
    <w:rsid w:val="007268A5"/>
    <w:rsid w:val="0073406F"/>
    <w:rsid w:val="0077526D"/>
    <w:rsid w:val="00775BC7"/>
    <w:rsid w:val="007858F8"/>
    <w:rsid w:val="007B2220"/>
    <w:rsid w:val="007D4F3B"/>
    <w:rsid w:val="00821B88"/>
    <w:rsid w:val="008268AB"/>
    <w:rsid w:val="00830631"/>
    <w:rsid w:val="00843694"/>
    <w:rsid w:val="008A67FF"/>
    <w:rsid w:val="008B7B5F"/>
    <w:rsid w:val="008F4126"/>
    <w:rsid w:val="00933375"/>
    <w:rsid w:val="00933638"/>
    <w:rsid w:val="00965512"/>
    <w:rsid w:val="00997585"/>
    <w:rsid w:val="009B5986"/>
    <w:rsid w:val="009C17FE"/>
    <w:rsid w:val="009C600D"/>
    <w:rsid w:val="009C61CA"/>
    <w:rsid w:val="009E2A7E"/>
    <w:rsid w:val="00A23FD1"/>
    <w:rsid w:val="00A81A35"/>
    <w:rsid w:val="00AB7C3C"/>
    <w:rsid w:val="00AC2AAD"/>
    <w:rsid w:val="00AE4DCD"/>
    <w:rsid w:val="00B54256"/>
    <w:rsid w:val="00B755BF"/>
    <w:rsid w:val="00BB7A54"/>
    <w:rsid w:val="00BC2EEE"/>
    <w:rsid w:val="00BC6EE6"/>
    <w:rsid w:val="00C454E3"/>
    <w:rsid w:val="00C92856"/>
    <w:rsid w:val="00CD6DBF"/>
    <w:rsid w:val="00D6392A"/>
    <w:rsid w:val="00DB23B6"/>
    <w:rsid w:val="00DD69CB"/>
    <w:rsid w:val="00E11100"/>
    <w:rsid w:val="00E31774"/>
    <w:rsid w:val="00E75B9C"/>
    <w:rsid w:val="00E75F7F"/>
    <w:rsid w:val="00EE3966"/>
    <w:rsid w:val="00EE5D64"/>
    <w:rsid w:val="00F31BE8"/>
    <w:rsid w:val="00F54B89"/>
    <w:rsid w:val="00F744A1"/>
    <w:rsid w:val="00F90EEE"/>
    <w:rsid w:val="00F92156"/>
    <w:rsid w:val="00FB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248"/>
  <w15:chartTrackingRefBased/>
  <w15:docId w15:val="{498050D8-1CA1-47C4-BD1A-40ACD534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3966"/>
    <w:pPr>
      <w:spacing w:after="200" w:line="276" w:lineRule="auto"/>
    </w:pPr>
    <w:rPr>
      <w:rFonts w:eastAsiaTheme="minorEastAsia"/>
      <w:lang w:eastAsia="pl-PL"/>
    </w:rPr>
  </w:style>
  <w:style w:type="paragraph" w:styleId="Nagwek1">
    <w:name w:val="heading 1"/>
    <w:aliases w:val="heading 1,H1"/>
    <w:basedOn w:val="Normalny"/>
    <w:next w:val="Normalny"/>
    <w:link w:val="Nagwek1Znak"/>
    <w:uiPriority w:val="99"/>
    <w:qFormat/>
    <w:rsid w:val="00965512"/>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965512"/>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965512"/>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965512"/>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965512"/>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965512"/>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965512"/>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965512"/>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965512"/>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EE3966"/>
    <w:pPr>
      <w:spacing w:after="0" w:line="240" w:lineRule="auto"/>
      <w:ind w:left="720"/>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EE3966"/>
    <w:pPr>
      <w:spacing w:after="0" w:line="240" w:lineRule="auto"/>
      <w:ind w:left="426"/>
    </w:pPr>
    <w:rPr>
      <w:rFonts w:ascii="Times New Roman" w:eastAsia="Times New Roman" w:hAnsi="Times New Roman" w:cs="Times New Roman"/>
      <w:szCs w:val="20"/>
    </w:rPr>
  </w:style>
  <w:style w:type="paragraph" w:styleId="NormalnyWeb">
    <w:name w:val="Normal (Web)"/>
    <w:basedOn w:val="Normalny"/>
    <w:uiPriority w:val="99"/>
    <w:rsid w:val="00EE396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EE3966"/>
    <w:rPr>
      <w:rFonts w:ascii="Times New Roman" w:eastAsia="Times New Roman" w:hAnsi="Times New Roman" w:cs="Times New Roman"/>
      <w:sz w:val="24"/>
      <w:szCs w:val="24"/>
      <w:lang w:eastAsia="pl-PL"/>
    </w:rPr>
  </w:style>
  <w:style w:type="character" w:customStyle="1" w:styleId="Nagwek1Znak">
    <w:name w:val="Nagłówek 1 Znak"/>
    <w:aliases w:val="heading 1 Znak,H1 Znak"/>
    <w:basedOn w:val="Domylnaczcionkaakapitu"/>
    <w:link w:val="Nagwek1"/>
    <w:uiPriority w:val="99"/>
    <w:rsid w:val="00965512"/>
    <w:rPr>
      <w:rFonts w:ascii="Times New Roman" w:eastAsia="Times New Roman" w:hAnsi="Times New Roman" w:cs="Times New Roman"/>
      <w:b/>
      <w:caps/>
      <w:szCs w:val="24"/>
      <w:u w:val="single"/>
      <w:lang w:eastAsia="pl-PL"/>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965512"/>
    <w:rPr>
      <w:rFonts w:ascii="Verdana" w:eastAsia="Times New Roman" w:hAnsi="Verdana" w:cs="Times New Roman"/>
      <w:b/>
      <w:sz w:val="20"/>
      <w:szCs w:val="24"/>
      <w:lang w:eastAsia="pl-PL"/>
    </w:rPr>
  </w:style>
  <w:style w:type="character" w:customStyle="1" w:styleId="Nagwek3Znak">
    <w:name w:val="Nagłówek 3 Znak"/>
    <w:basedOn w:val="Domylnaczcionkaakapitu"/>
    <w:link w:val="Nagwek3"/>
    <w:rsid w:val="00965512"/>
    <w:rPr>
      <w:rFonts w:ascii="Ottawa" w:eastAsia="Times New Roman" w:hAnsi="Ottawa" w:cs="Times New Roman"/>
      <w:b/>
      <w:snapToGrid w:val="0"/>
      <w:sz w:val="24"/>
      <w:szCs w:val="20"/>
      <w:lang w:eastAsia="pl-PL"/>
    </w:rPr>
  </w:style>
  <w:style w:type="character" w:customStyle="1" w:styleId="Nagwek4Znak">
    <w:name w:val="Nagłówek 4 Znak"/>
    <w:aliases w:val="h4 Znak"/>
    <w:basedOn w:val="Domylnaczcionkaakapitu"/>
    <w:link w:val="Nagwek4"/>
    <w:uiPriority w:val="9"/>
    <w:rsid w:val="00965512"/>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uiPriority w:val="9"/>
    <w:rsid w:val="00965512"/>
    <w:rPr>
      <w:rFonts w:ascii="CG Times" w:eastAsia="Times New Roman" w:hAnsi="CG Times" w:cs="Times New Roman"/>
      <w:b/>
      <w:szCs w:val="20"/>
      <w:u w:val="single"/>
      <w:lang w:eastAsia="pl-PL"/>
    </w:rPr>
  </w:style>
  <w:style w:type="character" w:customStyle="1" w:styleId="Nagwek6Znak">
    <w:name w:val="Nagłówek 6 Znak"/>
    <w:basedOn w:val="Domylnaczcionkaakapitu"/>
    <w:link w:val="Nagwek6"/>
    <w:rsid w:val="00965512"/>
    <w:rPr>
      <w:rFonts w:ascii="Times New Roman" w:eastAsia="Times New Roman" w:hAnsi="Times New Roman" w:cs="Times New Roman"/>
      <w:sz w:val="32"/>
      <w:szCs w:val="24"/>
      <w:u w:val="single"/>
      <w:lang w:eastAsia="pl-PL"/>
    </w:rPr>
  </w:style>
  <w:style w:type="character" w:customStyle="1" w:styleId="Nagwek7Znak">
    <w:name w:val="Nagłówek 7 Znak"/>
    <w:basedOn w:val="Domylnaczcionkaakapitu"/>
    <w:link w:val="Nagwek7"/>
    <w:rsid w:val="00965512"/>
    <w:rPr>
      <w:rFonts w:ascii="Verdana" w:eastAsia="Times New Roman" w:hAnsi="Verdana" w:cs="Times New Roman"/>
      <w:b/>
      <w:bCs/>
      <w:sz w:val="20"/>
      <w:szCs w:val="24"/>
      <w:lang w:eastAsia="pl-PL"/>
    </w:rPr>
  </w:style>
  <w:style w:type="character" w:customStyle="1" w:styleId="Nagwek8Znak">
    <w:name w:val="Nagłówek 8 Znak"/>
    <w:basedOn w:val="Domylnaczcionkaakapitu"/>
    <w:link w:val="Nagwek8"/>
    <w:rsid w:val="00965512"/>
    <w:rPr>
      <w:rFonts w:ascii="Times New Roman" w:eastAsia="Times New Roman" w:hAnsi="Times New Roman" w:cs="Times New Roman"/>
      <w:i/>
      <w:iCs/>
      <w:sz w:val="14"/>
      <w:szCs w:val="24"/>
      <w:lang w:eastAsia="pl-PL"/>
    </w:rPr>
  </w:style>
  <w:style w:type="character" w:customStyle="1" w:styleId="Nagwek9Znak">
    <w:name w:val="Nagłówek 9 Znak"/>
    <w:basedOn w:val="Domylnaczcionkaakapitu"/>
    <w:link w:val="Nagwek9"/>
    <w:rsid w:val="00965512"/>
    <w:rPr>
      <w:rFonts w:ascii="Times New Roman" w:eastAsia="Times New Roman" w:hAnsi="Times New Roman" w:cs="Times New Roman"/>
      <w:b/>
      <w:szCs w:val="20"/>
      <w:lang w:eastAsia="pl-PL"/>
    </w:rPr>
  </w:style>
  <w:style w:type="numbering" w:customStyle="1" w:styleId="Bezlisty1">
    <w:name w:val="Bez listy1"/>
    <w:next w:val="Bezlisty"/>
    <w:uiPriority w:val="99"/>
    <w:semiHidden/>
    <w:unhideWhenUsed/>
    <w:rsid w:val="00965512"/>
  </w:style>
  <w:style w:type="paragraph" w:customStyle="1" w:styleId="TSstyl">
    <w:name w:val="TS styl"/>
    <w:basedOn w:val="Tekstpodstawowy2"/>
    <w:rsid w:val="00965512"/>
    <w:pPr>
      <w:numPr>
        <w:numId w:val="4"/>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965512"/>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965512"/>
    <w:rPr>
      <w:rFonts w:ascii="Times New Roman" w:eastAsia="Times New Roman" w:hAnsi="Times New Roman" w:cs="Times New Roman"/>
      <w:szCs w:val="24"/>
      <w:lang w:eastAsia="pl-PL"/>
    </w:rPr>
  </w:style>
  <w:style w:type="character" w:styleId="Odwoaniedokomentarza">
    <w:name w:val="annotation reference"/>
    <w:uiPriority w:val="99"/>
    <w:rsid w:val="00965512"/>
    <w:rPr>
      <w:sz w:val="16"/>
      <w:szCs w:val="16"/>
    </w:rPr>
  </w:style>
  <w:style w:type="paragraph" w:styleId="Tekstkomentarza">
    <w:name w:val="annotation text"/>
    <w:basedOn w:val="Normalny"/>
    <w:link w:val="TekstkomentarzaZnak"/>
    <w:rsid w:val="0096551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65512"/>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965512"/>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965512"/>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965512"/>
    <w:rPr>
      <w:rFonts w:ascii="Arial" w:eastAsia="Times New Roman" w:hAnsi="Arial" w:cs="Times New Roman"/>
      <w:b/>
      <w:szCs w:val="20"/>
      <w:lang w:eastAsia="pl-PL"/>
    </w:rPr>
  </w:style>
  <w:style w:type="paragraph" w:customStyle="1" w:styleId="Standard">
    <w:name w:val="Standard"/>
    <w:autoRedefine/>
    <w:rsid w:val="00965512"/>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965512"/>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965512"/>
    <w:rPr>
      <w:rFonts w:ascii="Times New Roman" w:eastAsia="Times New Roman" w:hAnsi="Times New Roman" w:cs="Times New Roman"/>
      <w:szCs w:val="24"/>
      <w:lang w:eastAsia="pl-PL"/>
    </w:rPr>
  </w:style>
  <w:style w:type="paragraph" w:customStyle="1" w:styleId="TLSAumowy">
    <w:name w:val="TLSA umowy"/>
    <w:basedOn w:val="Normalny"/>
    <w:rsid w:val="00965512"/>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965512"/>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965512"/>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965512"/>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96551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6551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65512"/>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965512"/>
    <w:rPr>
      <w:rFonts w:ascii="Times New Roman" w:eastAsia="Times New Roman" w:hAnsi="Times New Roman" w:cs="Times New Roman"/>
      <w:sz w:val="24"/>
      <w:szCs w:val="20"/>
      <w:lang w:eastAsia="pl-PL"/>
    </w:rPr>
  </w:style>
  <w:style w:type="character" w:customStyle="1" w:styleId="text1">
    <w:name w:val="text1"/>
    <w:rsid w:val="00965512"/>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965512"/>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965512"/>
    <w:rPr>
      <w:rFonts w:ascii="Times New Roman" w:eastAsia="Times New Roman" w:hAnsi="Times New Roman" w:cs="Times New Roman"/>
      <w:b/>
      <w:sz w:val="28"/>
      <w:szCs w:val="20"/>
      <w:lang w:eastAsia="pl-PL"/>
    </w:rPr>
  </w:style>
  <w:style w:type="paragraph" w:styleId="Listapunktowana">
    <w:name w:val="List Bullet"/>
    <w:basedOn w:val="Normalny"/>
    <w:autoRedefine/>
    <w:rsid w:val="00965512"/>
    <w:pPr>
      <w:numPr>
        <w:numId w:val="9"/>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965512"/>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965512"/>
    <w:rPr>
      <w:rFonts w:ascii="Verdana" w:eastAsia="Times New Roman" w:hAnsi="Verdana" w:cs="Times New Roman"/>
      <w:sz w:val="24"/>
      <w:szCs w:val="24"/>
      <w:lang w:eastAsia="pl-PL"/>
    </w:rPr>
  </w:style>
  <w:style w:type="paragraph" w:styleId="Stopka">
    <w:name w:val="footer"/>
    <w:basedOn w:val="Normalny"/>
    <w:link w:val="StopkaZnak"/>
    <w:uiPriority w:val="99"/>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65512"/>
    <w:rPr>
      <w:rFonts w:ascii="Times New Roman" w:eastAsia="Times New Roman" w:hAnsi="Times New Roman" w:cs="Times New Roman"/>
      <w:sz w:val="24"/>
      <w:szCs w:val="24"/>
      <w:lang w:eastAsia="pl-PL"/>
    </w:rPr>
  </w:style>
  <w:style w:type="paragraph" w:styleId="Nagwek">
    <w:name w:val="header"/>
    <w:aliases w:val="Nagłówek Znak2,Nagłówek Znak1 Znak,Nagłówek strony Znak Znak,Nagłówek Znak Znak Znak,Nagłówek Znak Znak1"/>
    <w:basedOn w:val="Normalny"/>
    <w:link w:val="NagwekZnak"/>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965512"/>
    <w:rPr>
      <w:rFonts w:ascii="Times New Roman" w:eastAsia="Times New Roman" w:hAnsi="Times New Roman" w:cs="Times New Roman"/>
      <w:sz w:val="24"/>
      <w:szCs w:val="24"/>
      <w:lang w:eastAsia="pl-PL"/>
    </w:rPr>
  </w:style>
  <w:style w:type="character" w:styleId="Hipercze">
    <w:name w:val="Hyperlink"/>
    <w:rsid w:val="00965512"/>
    <w:rPr>
      <w:color w:val="0000FF"/>
      <w:u w:val="single"/>
    </w:rPr>
  </w:style>
  <w:style w:type="paragraph" w:customStyle="1" w:styleId="Tekstpodstawowy21">
    <w:name w:val="Tekst podstawowy 21"/>
    <w:basedOn w:val="Normalny"/>
    <w:rsid w:val="00965512"/>
    <w:pPr>
      <w:spacing w:after="80" w:line="240" w:lineRule="auto"/>
      <w:ind w:left="454" w:hanging="482"/>
      <w:jc w:val="both"/>
    </w:pPr>
    <w:rPr>
      <w:rFonts w:ascii="Times New Roman" w:eastAsia="Times New Roman" w:hAnsi="Times New Roman" w:cs="Times New Roman"/>
      <w:szCs w:val="20"/>
    </w:rPr>
  </w:style>
  <w:style w:type="paragraph" w:styleId="Listanumerowana">
    <w:name w:val="List Number"/>
    <w:basedOn w:val="Normalny"/>
    <w:rsid w:val="00965512"/>
    <w:pPr>
      <w:numPr>
        <w:numId w:val="5"/>
      </w:numPr>
      <w:spacing w:after="0" w:line="240" w:lineRule="auto"/>
    </w:pPr>
    <w:rPr>
      <w:rFonts w:ascii="Arial" w:eastAsia="Arial Unicode MS" w:hAnsi="Arial" w:cs="Times New Roman"/>
      <w:szCs w:val="24"/>
    </w:rPr>
  </w:style>
  <w:style w:type="paragraph" w:customStyle="1" w:styleId="O">
    <w:name w:val="O"/>
    <w:basedOn w:val="Normalny"/>
    <w:rsid w:val="00965512"/>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965512"/>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965512"/>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96551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65512"/>
    <w:rPr>
      <w:rFonts w:ascii="Times New Roman" w:eastAsia="Times New Roman" w:hAnsi="Times New Roman" w:cs="Times New Roman"/>
      <w:sz w:val="20"/>
      <w:szCs w:val="20"/>
      <w:lang w:eastAsia="pl-PL"/>
    </w:rPr>
  </w:style>
  <w:style w:type="paragraph" w:customStyle="1" w:styleId="Default">
    <w:name w:val="Default"/>
    <w:rsid w:val="009655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965512"/>
    <w:pPr>
      <w:widowControl w:val="0"/>
      <w:spacing w:after="0" w:line="240" w:lineRule="auto"/>
      <w:ind w:right="51"/>
      <w:jc w:val="both"/>
    </w:pPr>
    <w:rPr>
      <w:rFonts w:ascii="Times New Roman" w:eastAsia="Times New Roman" w:hAnsi="Times New Roman" w:cs="Times New Roman"/>
      <w:sz w:val="24"/>
      <w:szCs w:val="20"/>
    </w:rPr>
  </w:style>
  <w:style w:type="paragraph" w:customStyle="1" w:styleId="Zwykytekst1">
    <w:name w:val="Zwykły tekst1"/>
    <w:basedOn w:val="Normalny"/>
    <w:rsid w:val="00965512"/>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965512"/>
    <w:pPr>
      <w:spacing w:before="180" w:after="0" w:line="240" w:lineRule="auto"/>
      <w:jc w:val="both"/>
    </w:pPr>
    <w:rPr>
      <w:rFonts w:ascii="Verdana" w:eastAsia="Times New Roman" w:hAnsi="Verdana" w:cs="Times New Roman"/>
      <w:sz w:val="20"/>
      <w:szCs w:val="18"/>
    </w:rPr>
  </w:style>
  <w:style w:type="character" w:customStyle="1" w:styleId="FontStyle39">
    <w:name w:val="Font Style39"/>
    <w:rsid w:val="00965512"/>
    <w:rPr>
      <w:rFonts w:ascii="Verdana" w:hAnsi="Verdana" w:cs="Verdana"/>
      <w:sz w:val="18"/>
      <w:szCs w:val="18"/>
    </w:rPr>
  </w:style>
  <w:style w:type="character" w:customStyle="1" w:styleId="FontStyle90">
    <w:name w:val="Font Style90"/>
    <w:rsid w:val="00965512"/>
    <w:rPr>
      <w:rFonts w:ascii="Verdana" w:hAnsi="Verdana" w:cs="Verdana"/>
      <w:sz w:val="18"/>
      <w:szCs w:val="18"/>
    </w:rPr>
  </w:style>
  <w:style w:type="paragraph" w:styleId="Listapunktowana3">
    <w:name w:val="List Bullet 3"/>
    <w:basedOn w:val="Normalny"/>
    <w:autoRedefine/>
    <w:rsid w:val="00965512"/>
    <w:pPr>
      <w:numPr>
        <w:numId w:val="6"/>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965512"/>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965512"/>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965512"/>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965512"/>
    <w:rPr>
      <w:vertAlign w:val="superscript"/>
    </w:rPr>
  </w:style>
  <w:style w:type="paragraph" w:styleId="Indeks1">
    <w:name w:val="index 1"/>
    <w:basedOn w:val="Normalny"/>
    <w:next w:val="Normalny"/>
    <w:autoRedefine/>
    <w:semiHidden/>
    <w:rsid w:val="00965512"/>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96551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965512"/>
    <w:rPr>
      <w:rFonts w:ascii="Tahoma" w:eastAsia="Times New Roman" w:hAnsi="Tahoma" w:cs="Times New Roman"/>
      <w:sz w:val="16"/>
      <w:szCs w:val="16"/>
      <w:lang w:eastAsia="pl-PL"/>
    </w:rPr>
  </w:style>
  <w:style w:type="paragraph" w:styleId="Podtytu">
    <w:name w:val="Subtitle"/>
    <w:basedOn w:val="Normalny"/>
    <w:link w:val="PodtytuZnak"/>
    <w:qFormat/>
    <w:rsid w:val="00965512"/>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965512"/>
    <w:rPr>
      <w:rFonts w:ascii="Times New Roman" w:eastAsia="Times New Roman" w:hAnsi="Times New Roman" w:cs="Times New Roman"/>
      <w:b/>
      <w:snapToGrid w:val="0"/>
      <w:sz w:val="24"/>
      <w:szCs w:val="24"/>
      <w:lang w:eastAsia="pl-PL"/>
    </w:rPr>
  </w:style>
  <w:style w:type="paragraph" w:customStyle="1" w:styleId="pkt">
    <w:name w:val="pkt"/>
    <w:basedOn w:val="Normalny"/>
    <w:uiPriority w:val="99"/>
    <w:rsid w:val="00965512"/>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965512"/>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965512"/>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965512"/>
    <w:pPr>
      <w:numPr>
        <w:numId w:val="3"/>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965512"/>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965512"/>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965512"/>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965512"/>
    <w:pPr>
      <w:jc w:val="center"/>
    </w:pPr>
    <w:rPr>
      <w:b/>
    </w:rPr>
  </w:style>
  <w:style w:type="paragraph" w:styleId="Lista">
    <w:name w:val="List"/>
    <w:basedOn w:val="Normalny"/>
    <w:rsid w:val="00965512"/>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965512"/>
    <w:pPr>
      <w:numPr>
        <w:numId w:val="7"/>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965512"/>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965512"/>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96551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96551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65512"/>
    <w:rPr>
      <w:rFonts w:ascii="Courier New" w:eastAsia="Times New Roman" w:hAnsi="Courier New" w:cs="Times New Roman"/>
      <w:sz w:val="20"/>
      <w:szCs w:val="20"/>
      <w:lang w:eastAsia="pl-PL"/>
    </w:rPr>
  </w:style>
  <w:style w:type="paragraph" w:customStyle="1" w:styleId="xl27">
    <w:name w:val="xl27"/>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965512"/>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965512"/>
    <w:rPr>
      <w:b/>
      <w:bCs/>
    </w:rPr>
  </w:style>
  <w:style w:type="character" w:customStyle="1" w:styleId="TematkomentarzaZnak">
    <w:name w:val="Temat komentarza Znak"/>
    <w:basedOn w:val="TekstkomentarzaZnak"/>
    <w:link w:val="Tematkomentarza"/>
    <w:semiHidden/>
    <w:rsid w:val="00965512"/>
    <w:rPr>
      <w:rFonts w:ascii="Times New Roman" w:eastAsia="Times New Roman" w:hAnsi="Times New Roman" w:cs="Times New Roman"/>
      <w:b/>
      <w:bCs/>
      <w:sz w:val="20"/>
      <w:szCs w:val="20"/>
      <w:lang w:eastAsia="pl-PL"/>
    </w:rPr>
  </w:style>
  <w:style w:type="character" w:styleId="Numerstrony">
    <w:name w:val="page number"/>
    <w:basedOn w:val="Domylnaczcionkaakapitu"/>
    <w:rsid w:val="00965512"/>
  </w:style>
  <w:style w:type="numbering" w:customStyle="1" w:styleId="Bezlisty11">
    <w:name w:val="Bez listy11"/>
    <w:next w:val="Bezlisty"/>
    <w:uiPriority w:val="99"/>
    <w:semiHidden/>
    <w:rsid w:val="00965512"/>
  </w:style>
  <w:style w:type="paragraph" w:styleId="Wcicienormalne">
    <w:name w:val="Normal Indent"/>
    <w:aliases w:val="NormaIndent"/>
    <w:basedOn w:val="Normalny"/>
    <w:rsid w:val="00965512"/>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96551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9655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96551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96551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9655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9655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965512"/>
    <w:rPr>
      <w:color w:val="800080"/>
      <w:u w:val="single"/>
    </w:rPr>
  </w:style>
  <w:style w:type="paragraph" w:customStyle="1" w:styleId="15Spraweprowadzi">
    <w:name w:val="@15.Sprawe_prowadzi"/>
    <w:basedOn w:val="Normalny"/>
    <w:rsid w:val="00965512"/>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965512"/>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965512"/>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965512"/>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9655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965512"/>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9655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965512"/>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9655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965512"/>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965512"/>
    <w:pPr>
      <w:spacing w:before="0" w:after="0"/>
      <w:ind w:right="0"/>
    </w:pPr>
    <w:rPr>
      <w:b w:val="0"/>
      <w:caps w:val="0"/>
      <w:sz w:val="24"/>
      <w:szCs w:val="20"/>
      <w:u w:val="none"/>
    </w:rPr>
  </w:style>
  <w:style w:type="paragraph" w:customStyle="1" w:styleId="WW-Tekstpodstawowywcity3">
    <w:name w:val="WW-Tekst podstawowy wcięty 3"/>
    <w:basedOn w:val="Normalny"/>
    <w:rsid w:val="00965512"/>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965512"/>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965512"/>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965512"/>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965512"/>
    <w:rPr>
      <w:color w:val="000000"/>
      <w:sz w:val="15"/>
      <w:szCs w:val="15"/>
    </w:rPr>
  </w:style>
  <w:style w:type="paragraph" w:styleId="Lista2">
    <w:name w:val="List 2"/>
    <w:basedOn w:val="Normalny"/>
    <w:rsid w:val="00965512"/>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965512"/>
    <w:pPr>
      <w:spacing w:after="0" w:line="240" w:lineRule="auto"/>
      <w:ind w:left="720"/>
    </w:pPr>
    <w:rPr>
      <w:rFonts w:ascii="Times New Roman" w:eastAsia="Calibri" w:hAnsi="Times New Roman" w:cs="Times New Roman"/>
      <w:sz w:val="24"/>
      <w:szCs w:val="24"/>
    </w:rPr>
  </w:style>
  <w:style w:type="paragraph" w:styleId="Bezodstpw">
    <w:name w:val="No Spacing"/>
    <w:qFormat/>
    <w:rsid w:val="00965512"/>
    <w:pPr>
      <w:spacing w:after="0" w:line="240" w:lineRule="auto"/>
    </w:pPr>
    <w:rPr>
      <w:rFonts w:ascii="Calibri" w:eastAsia="Calibri" w:hAnsi="Calibri" w:cs="Times New Roman"/>
      <w:lang w:eastAsia="pl-PL"/>
    </w:rPr>
  </w:style>
  <w:style w:type="table" w:styleId="Tabela-Siatka">
    <w:name w:val="Table Grid"/>
    <w:basedOn w:val="Standardowy"/>
    <w:uiPriority w:val="59"/>
    <w:rsid w:val="0096551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965512"/>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965512"/>
    <w:rPr>
      <w:rFonts w:ascii="Calibri" w:eastAsia="Times New Roman" w:hAnsi="Calibri" w:cs="Times New Roman"/>
      <w:sz w:val="20"/>
      <w:szCs w:val="20"/>
      <w:lang w:eastAsia="pl-PL"/>
    </w:rPr>
  </w:style>
  <w:style w:type="character" w:styleId="Odwoanieprzypisukocowego">
    <w:name w:val="endnote reference"/>
    <w:unhideWhenUsed/>
    <w:rsid w:val="00965512"/>
    <w:rPr>
      <w:vertAlign w:val="superscript"/>
    </w:rPr>
  </w:style>
  <w:style w:type="character" w:customStyle="1" w:styleId="ZnakZnak">
    <w:name w:val="Znak Znak"/>
    <w:basedOn w:val="Domylnaczcionkaakapitu"/>
    <w:semiHidden/>
    <w:locked/>
    <w:rsid w:val="00965512"/>
  </w:style>
  <w:style w:type="character" w:customStyle="1" w:styleId="ZnakZnak2">
    <w:name w:val="Znak Znak2"/>
    <w:rsid w:val="00965512"/>
    <w:rPr>
      <w:rFonts w:ascii="Ottawa" w:hAnsi="Ottawa"/>
      <w:noProof w:val="0"/>
      <w:snapToGrid w:val="0"/>
      <w:sz w:val="24"/>
      <w:lang w:val="pl-PL" w:eastAsia="pl-PL" w:bidi="ar-SA"/>
    </w:rPr>
  </w:style>
  <w:style w:type="character" w:customStyle="1" w:styleId="ZnakZnak1">
    <w:name w:val="Znak Znak1"/>
    <w:rsid w:val="00965512"/>
    <w:rPr>
      <w:noProof w:val="0"/>
      <w:snapToGrid w:val="0"/>
      <w:sz w:val="24"/>
      <w:lang w:val="pl-PL" w:eastAsia="pl-PL" w:bidi="ar-SA"/>
    </w:rPr>
  </w:style>
  <w:style w:type="character" w:styleId="Uwydatnienie">
    <w:name w:val="Emphasis"/>
    <w:uiPriority w:val="20"/>
    <w:qFormat/>
    <w:rsid w:val="00965512"/>
    <w:rPr>
      <w:b/>
      <w:bCs/>
      <w:i w:val="0"/>
      <w:iCs w:val="0"/>
    </w:rPr>
  </w:style>
  <w:style w:type="character" w:customStyle="1" w:styleId="st">
    <w:name w:val="st"/>
    <w:basedOn w:val="Domylnaczcionkaakapitu"/>
    <w:rsid w:val="00965512"/>
  </w:style>
  <w:style w:type="table" w:customStyle="1" w:styleId="Tabela-Siatka1">
    <w:name w:val="Tabela - Siatka1"/>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65512"/>
  </w:style>
  <w:style w:type="table" w:customStyle="1" w:styleId="Tabela-Siatka2">
    <w:name w:val="Tabela - Siatka2"/>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965512"/>
    <w:rPr>
      <w:rFonts w:ascii="Cambria" w:eastAsia="Times New Roman" w:hAnsi="Cambria" w:cs="Times New Roman"/>
      <w:b/>
      <w:bCs/>
      <w:i/>
      <w:iCs/>
      <w:sz w:val="28"/>
      <w:szCs w:val="28"/>
    </w:rPr>
  </w:style>
  <w:style w:type="character" w:styleId="Pogrubienie">
    <w:name w:val="Strong"/>
    <w:uiPriority w:val="22"/>
    <w:qFormat/>
    <w:rsid w:val="00965512"/>
    <w:rPr>
      <w:b/>
      <w:bCs/>
    </w:rPr>
  </w:style>
  <w:style w:type="character" w:customStyle="1" w:styleId="apple-converted-space">
    <w:name w:val="apple-converted-space"/>
    <w:basedOn w:val="Domylnaczcionkaakapitu"/>
    <w:rsid w:val="00965512"/>
  </w:style>
  <w:style w:type="character" w:customStyle="1" w:styleId="n">
    <w:name w:val="n"/>
    <w:basedOn w:val="Domylnaczcionkaakapitu"/>
    <w:uiPriority w:val="99"/>
    <w:rsid w:val="00965512"/>
  </w:style>
  <w:style w:type="character" w:customStyle="1" w:styleId="i">
    <w:name w:val="i"/>
    <w:basedOn w:val="Domylnaczcionkaakapitu"/>
    <w:rsid w:val="00965512"/>
  </w:style>
  <w:style w:type="paragraph" w:customStyle="1" w:styleId="Kasia">
    <w:name w:val="Kasia"/>
    <w:basedOn w:val="Normalny"/>
    <w:uiPriority w:val="99"/>
    <w:rsid w:val="00965512"/>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965512"/>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96551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65512"/>
    <w:rPr>
      <w:rFonts w:ascii="Times New Roman" w:eastAsia="Times New Roman" w:hAnsi="Times New Roman" w:cs="Times New Roman"/>
      <w:b/>
      <w:sz w:val="24"/>
      <w:lang w:eastAsia="en-GB"/>
    </w:rPr>
  </w:style>
  <w:style w:type="character" w:customStyle="1" w:styleId="DeltaViewInsertion">
    <w:name w:val="DeltaView Insertion"/>
    <w:rsid w:val="00965512"/>
    <w:rPr>
      <w:b/>
      <w:i/>
      <w:spacing w:val="0"/>
    </w:rPr>
  </w:style>
  <w:style w:type="paragraph" w:customStyle="1" w:styleId="Text10">
    <w:name w:val="Text 1"/>
    <w:basedOn w:val="Normalny"/>
    <w:rsid w:val="0096551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6551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6551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6551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96551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965512"/>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965512"/>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965512"/>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6551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6551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65512"/>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965512"/>
    <w:pPr>
      <w:numPr>
        <w:numId w:val="13"/>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965512"/>
    <w:pPr>
      <w:numPr>
        <w:numId w:val="14"/>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965512"/>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965512"/>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965512"/>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965512"/>
    <w:rPr>
      <w:rFonts w:ascii="Arial" w:hAnsi="Arial" w:cs="Arial"/>
      <w:lang w:eastAsia="ar-SA"/>
    </w:rPr>
  </w:style>
  <w:style w:type="paragraph" w:customStyle="1" w:styleId="text-justify">
    <w:name w:val="text-justify"/>
    <w:basedOn w:val="Normalny"/>
    <w:rsid w:val="00965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65512"/>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965512"/>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965512"/>
  </w:style>
  <w:style w:type="paragraph" w:customStyle="1" w:styleId="Tekstprzypisudolnego1">
    <w:name w:val="Tekst przypisu dolnego1"/>
    <w:basedOn w:val="Normalny"/>
    <w:rsid w:val="00965512"/>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965512"/>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965512"/>
    <w:pPr>
      <w:numPr>
        <w:numId w:val="15"/>
      </w:numPr>
    </w:pPr>
  </w:style>
  <w:style w:type="numbering" w:customStyle="1" w:styleId="WWNum50">
    <w:name w:val="WWNum50"/>
    <w:basedOn w:val="Bezlisty"/>
    <w:rsid w:val="00965512"/>
    <w:pPr>
      <w:numPr>
        <w:numId w:val="16"/>
      </w:numPr>
    </w:pPr>
  </w:style>
  <w:style w:type="numbering" w:customStyle="1" w:styleId="Listanumerowana12">
    <w:name w:val="Lista numerowana12"/>
    <w:rsid w:val="009655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EDB5-64D7-4F2E-8B7D-E10D1834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1263</Words>
  <Characters>7580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Okulicz-Kozaryn Magdalena</cp:lastModifiedBy>
  <cp:revision>100</cp:revision>
  <dcterms:created xsi:type="dcterms:W3CDTF">2020-02-19T11:13:00Z</dcterms:created>
  <dcterms:modified xsi:type="dcterms:W3CDTF">2020-02-21T11:25:00Z</dcterms:modified>
</cp:coreProperties>
</file>